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rPr>
      </w:pPr>
      <w:r>
        <w:rPr>
          <w:rFonts w:hint="default" w:ascii="Times New Roman" w:hAnsi="Times New Roman" w:eastAsia="方正黑体_GBK" w:cs="Times New Roman"/>
          <w:sz w:val="32"/>
          <w:szCs w:val="32"/>
        </w:rPr>
        <w:t>附件1</w:t>
      </w:r>
    </w:p>
    <w:p>
      <w:pPr>
        <w:rPr>
          <w:rFonts w:hint="eastAsia" w:ascii="ˎ̥" w:hAnsi="ˎ̥"/>
          <w:b/>
          <w:color w:val="333333"/>
          <w:sz w:val="84"/>
          <w:szCs w:val="84"/>
        </w:rPr>
      </w:pPr>
    </w:p>
    <w:p>
      <w:pPr>
        <w:jc w:val="center"/>
        <w:rPr>
          <w:rFonts w:hint="eastAsia" w:ascii="方正小标宋简体" w:hAnsi="ˎ̥" w:eastAsia="方正小标宋简体"/>
          <w:b w:val="0"/>
          <w:color w:val="333333"/>
          <w:sz w:val="84"/>
          <w:szCs w:val="84"/>
          <w:lang w:eastAsia="zh-CN"/>
        </w:rPr>
      </w:pPr>
      <w:r>
        <w:rPr>
          <w:rFonts w:hint="eastAsia" w:ascii="方正小标宋简体" w:hAnsi="ˎ̥" w:eastAsia="方正小标宋简体"/>
          <w:b w:val="0"/>
          <w:color w:val="333333"/>
          <w:sz w:val="84"/>
          <w:szCs w:val="84"/>
          <w:lang w:eastAsia="zh-CN"/>
        </w:rPr>
        <w:t>楚雄州交通运输局</w:t>
      </w:r>
    </w:p>
    <w:p>
      <w:pPr>
        <w:jc w:val="center"/>
        <w:rPr>
          <w:rFonts w:hint="eastAsia" w:ascii="方正小标宋简体" w:hAnsi="ˎ̥" w:eastAsia="方正小标宋简体"/>
          <w:b w:val="0"/>
          <w:color w:val="333333"/>
          <w:sz w:val="84"/>
          <w:szCs w:val="84"/>
        </w:rPr>
      </w:pPr>
      <w:r>
        <w:rPr>
          <w:rFonts w:hint="eastAsia" w:ascii="方正小标宋简体" w:hAnsi="ˎ̥" w:eastAsia="方正小标宋简体"/>
          <w:b w:val="0"/>
          <w:color w:val="333333"/>
          <w:sz w:val="84"/>
          <w:szCs w:val="84"/>
          <w:lang w:eastAsia="zh-CN"/>
        </w:rPr>
        <w:t>水路</w:t>
      </w:r>
      <w:r>
        <w:rPr>
          <w:rFonts w:hint="eastAsia" w:ascii="方正小标宋简体" w:hAnsi="ˎ̥" w:eastAsia="方正小标宋简体"/>
          <w:b w:val="0"/>
          <w:color w:val="333333"/>
          <w:sz w:val="84"/>
          <w:szCs w:val="84"/>
        </w:rPr>
        <w:t>汛期灾害防</w:t>
      </w:r>
    </w:p>
    <w:p>
      <w:pPr>
        <w:jc w:val="center"/>
        <w:rPr>
          <w:rFonts w:hint="eastAsia" w:ascii="方正小标宋简体" w:hAnsi="ˎ̥" w:eastAsia="方正小标宋简体"/>
          <w:b w:val="0"/>
          <w:color w:val="333333"/>
          <w:sz w:val="84"/>
          <w:szCs w:val="84"/>
        </w:rPr>
      </w:pPr>
      <w:r>
        <w:rPr>
          <w:rFonts w:hint="eastAsia" w:ascii="方正小标宋简体" w:hAnsi="ˎ̥" w:eastAsia="方正小标宋简体"/>
          <w:b w:val="0"/>
          <w:color w:val="333333"/>
          <w:sz w:val="84"/>
          <w:szCs w:val="84"/>
        </w:rPr>
        <w:t>御应急预案</w:t>
      </w:r>
    </w:p>
    <w:p>
      <w:pPr>
        <w:jc w:val="center"/>
        <w:rPr>
          <w:rFonts w:hint="eastAsia" w:ascii="ˎ̥" w:hAnsi="ˎ̥"/>
          <w:b/>
          <w:color w:val="333333"/>
          <w:sz w:val="48"/>
          <w:szCs w:val="48"/>
        </w:rPr>
      </w:pPr>
    </w:p>
    <w:p>
      <w:pPr>
        <w:jc w:val="center"/>
        <w:rPr>
          <w:rFonts w:hint="eastAsia" w:ascii="ˎ̥" w:hAnsi="ˎ̥"/>
          <w:b/>
          <w:color w:val="333333"/>
          <w:sz w:val="48"/>
          <w:szCs w:val="48"/>
        </w:rPr>
      </w:pPr>
    </w:p>
    <w:p>
      <w:pPr>
        <w:jc w:val="center"/>
        <w:rPr>
          <w:rFonts w:hint="eastAsia" w:ascii="ˎ̥" w:hAnsi="ˎ̥"/>
          <w:b/>
          <w:color w:val="333333"/>
          <w:sz w:val="48"/>
          <w:szCs w:val="48"/>
        </w:rPr>
      </w:pPr>
    </w:p>
    <w:p>
      <w:pPr>
        <w:jc w:val="center"/>
        <w:rPr>
          <w:rFonts w:hint="eastAsia" w:ascii="ˎ̥" w:hAnsi="ˎ̥"/>
          <w:b/>
          <w:color w:val="333333"/>
          <w:sz w:val="48"/>
          <w:szCs w:val="48"/>
        </w:rPr>
      </w:pPr>
    </w:p>
    <w:p>
      <w:pPr>
        <w:jc w:val="center"/>
        <w:rPr>
          <w:rFonts w:hint="eastAsia" w:ascii="ˎ̥" w:hAnsi="ˎ̥"/>
          <w:b/>
          <w:color w:val="333333"/>
          <w:sz w:val="48"/>
          <w:szCs w:val="48"/>
        </w:rPr>
      </w:pPr>
    </w:p>
    <w:p>
      <w:pPr>
        <w:jc w:val="center"/>
        <w:rPr>
          <w:rFonts w:hint="eastAsia" w:ascii="ˎ̥" w:hAnsi="ˎ̥"/>
          <w:b/>
          <w:color w:val="333333"/>
          <w:sz w:val="48"/>
          <w:szCs w:val="48"/>
        </w:rPr>
      </w:pPr>
    </w:p>
    <w:p>
      <w:pPr>
        <w:jc w:val="center"/>
        <w:rPr>
          <w:rFonts w:hint="eastAsia" w:ascii="ˎ̥" w:hAnsi="ˎ̥"/>
          <w:b/>
          <w:color w:val="333333"/>
          <w:sz w:val="48"/>
          <w:szCs w:val="48"/>
        </w:rPr>
      </w:pPr>
    </w:p>
    <w:p>
      <w:pPr>
        <w:jc w:val="center"/>
        <w:rPr>
          <w:rFonts w:hint="eastAsia" w:ascii="ˎ̥" w:hAnsi="ˎ̥"/>
          <w:b/>
          <w:color w:val="333333"/>
          <w:sz w:val="48"/>
          <w:szCs w:val="48"/>
        </w:rPr>
      </w:pPr>
    </w:p>
    <w:p>
      <w:pPr>
        <w:jc w:val="center"/>
        <w:rPr>
          <w:rFonts w:hint="eastAsia" w:ascii="方正楷体_GBK" w:hAnsi="ˎ̥" w:eastAsia="方正楷体_GBK"/>
          <w:color w:val="333333"/>
          <w:spacing w:val="-4"/>
          <w:sz w:val="36"/>
          <w:szCs w:val="36"/>
        </w:rPr>
      </w:pPr>
      <w:r>
        <w:rPr>
          <w:rFonts w:hint="eastAsia" w:ascii="方正楷体_GBK" w:hAnsi="ˎ̥" w:eastAsia="方正楷体_GBK"/>
          <w:color w:val="333333"/>
          <w:spacing w:val="-4"/>
          <w:sz w:val="36"/>
          <w:szCs w:val="36"/>
          <w:lang w:eastAsia="zh-CN"/>
        </w:rPr>
        <w:t>楚雄州交通运输局水路</w:t>
      </w:r>
      <w:r>
        <w:rPr>
          <w:rFonts w:hint="eastAsia" w:ascii="方正楷体_GBK" w:hAnsi="宋体" w:eastAsia="方正楷体_GBK"/>
          <w:color w:val="333333"/>
          <w:spacing w:val="-4"/>
          <w:sz w:val="36"/>
          <w:szCs w:val="36"/>
        </w:rPr>
        <w:t>汛期灾害防御</w:t>
      </w:r>
      <w:r>
        <w:rPr>
          <w:rFonts w:hint="eastAsia" w:ascii="方正楷体_GBK" w:hAnsi="宋体" w:eastAsia="方正楷体_GBK"/>
          <w:color w:val="333333"/>
          <w:spacing w:val="-4"/>
          <w:sz w:val="36"/>
          <w:szCs w:val="36"/>
          <w:lang w:eastAsia="zh-CN"/>
        </w:rPr>
        <w:t>应急</w:t>
      </w:r>
      <w:r>
        <w:rPr>
          <w:rFonts w:hint="eastAsia" w:ascii="方正楷体_GBK" w:hAnsi="ˎ̥" w:eastAsia="方正楷体_GBK"/>
          <w:color w:val="333333"/>
          <w:spacing w:val="-4"/>
          <w:sz w:val="36"/>
          <w:szCs w:val="36"/>
        </w:rPr>
        <w:t>工作</w:t>
      </w:r>
    </w:p>
    <w:p>
      <w:pPr>
        <w:jc w:val="center"/>
        <w:rPr>
          <w:rFonts w:hint="eastAsia" w:ascii="方正楷体_GBK" w:hAnsi="ˎ̥" w:eastAsia="方正楷体_GBK"/>
          <w:b/>
          <w:color w:val="333333"/>
          <w:spacing w:val="-4"/>
          <w:sz w:val="36"/>
          <w:szCs w:val="36"/>
        </w:rPr>
      </w:pPr>
      <w:r>
        <w:rPr>
          <w:rFonts w:hint="eastAsia" w:ascii="方正楷体_GBK" w:hAnsi="ˎ̥" w:eastAsia="方正楷体_GBK"/>
          <w:color w:val="333333"/>
          <w:spacing w:val="-4"/>
          <w:sz w:val="36"/>
          <w:szCs w:val="36"/>
        </w:rPr>
        <w:t>领导小组办公室</w:t>
      </w:r>
    </w:p>
    <w:p>
      <w:pPr>
        <w:jc w:val="center"/>
        <w:rPr>
          <w:rFonts w:hint="eastAsia" w:ascii="ˎ̥" w:hAnsi="ˎ̥"/>
          <w:color w:val="333333"/>
          <w:sz w:val="30"/>
          <w:szCs w:val="30"/>
        </w:rPr>
      </w:pPr>
      <w:r>
        <w:rPr>
          <w:rFonts w:hint="eastAsia" w:ascii="方正楷体_GBK" w:hAnsi="ˎ̥" w:eastAsia="方正楷体_GBK"/>
          <w:color w:val="333333"/>
          <w:sz w:val="30"/>
          <w:szCs w:val="30"/>
        </w:rPr>
        <w:t>﹙</w:t>
      </w:r>
      <w:r>
        <w:rPr>
          <w:rFonts w:hint="eastAsia" w:ascii="宋体" w:hAnsi="宋体" w:eastAsia="宋体" w:cs="宋体"/>
          <w:b/>
          <w:color w:val="333333"/>
          <w:sz w:val="30"/>
          <w:szCs w:val="30"/>
        </w:rPr>
        <w:t>202</w:t>
      </w:r>
      <w:r>
        <w:rPr>
          <w:rFonts w:hint="eastAsia" w:ascii="宋体" w:hAnsi="宋体" w:cs="宋体"/>
          <w:b/>
          <w:color w:val="333333"/>
          <w:sz w:val="30"/>
          <w:szCs w:val="30"/>
          <w:lang w:val="en-US" w:eastAsia="zh-CN"/>
        </w:rPr>
        <w:t>3</w:t>
      </w:r>
      <w:r>
        <w:rPr>
          <w:rFonts w:hint="eastAsia" w:ascii="方正楷体_GBK" w:hAnsi="ˎ̥" w:eastAsia="方正楷体_GBK"/>
          <w:color w:val="333333"/>
          <w:sz w:val="30"/>
          <w:szCs w:val="30"/>
        </w:rPr>
        <w:t>年度﹚</w:t>
      </w:r>
    </w:p>
    <w:p>
      <w:pPr>
        <w:jc w:val="center"/>
        <w:rPr>
          <w:rFonts w:hint="eastAsia" w:ascii="方正楷体_GBK" w:hAnsi="ˎ̥" w:eastAsia="方正楷体_GBK"/>
          <w:color w:val="333333"/>
          <w:spacing w:val="-4"/>
          <w:sz w:val="36"/>
          <w:szCs w:val="36"/>
        </w:rPr>
        <w:sectPr>
          <w:headerReference r:id="rId3" w:type="default"/>
          <w:footerReference r:id="rId4" w:type="default"/>
          <w:footerReference r:id="rId5" w:type="even"/>
          <w:pgSz w:w="11906" w:h="16838"/>
          <w:pgMar w:top="1440" w:right="1800" w:bottom="1440" w:left="1800" w:header="851" w:footer="992" w:gutter="0"/>
          <w:pgNumType w:fmt="numberInDash"/>
          <w:cols w:space="720" w:num="1"/>
          <w:titlePg/>
          <w:docGrid w:type="lines" w:linePitch="312" w:charSpace="0"/>
        </w:sectPr>
      </w:pPr>
    </w:p>
    <w:p>
      <w:pPr>
        <w:ind w:firstLine="600" w:firstLineChars="200"/>
        <w:jc w:val="center"/>
        <w:rPr>
          <w:rFonts w:hint="eastAsia" w:ascii="ˎ̥" w:hAnsi="ˎ̥"/>
          <w:color w:val="333333"/>
          <w:sz w:val="30"/>
          <w:szCs w:val="30"/>
        </w:rPr>
        <w:sectPr>
          <w:footerReference r:id="rId7" w:type="first"/>
          <w:footerReference r:id="rId6" w:type="default"/>
          <w:pgSz w:w="11906" w:h="16838"/>
          <w:pgMar w:top="2098" w:right="1474" w:bottom="1984" w:left="1587"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应对汛期的洪涝灾害及山体滑坡、泥石流等突发灾情，做好防汛抢险水路运输保障工作，在最短时间保证水路运输船舶到位、码头及时装卸防汛物资，保护国家财产和人民生命、财产，最大限度减少水毁损失，根据《云南省交通运输厅汛期灾害防御应急预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云南省航务管理局</w:t>
      </w:r>
      <w:r>
        <w:rPr>
          <w:rFonts w:hint="default" w:ascii="Times New Roman" w:hAnsi="Times New Roman" w:eastAsia="方正仿宋_GBK" w:cs="Times New Roman"/>
          <w:sz w:val="32"/>
          <w:szCs w:val="32"/>
        </w:rPr>
        <w:t>汛期灾害防御应急预案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制定本预案。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一、工作原则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本着“安全第一、常备不懈、以防为主、防重于抢”的防汛原则，在</w:t>
      </w:r>
      <w:r>
        <w:rPr>
          <w:rFonts w:hint="default" w:ascii="Times New Roman" w:hAnsi="Times New Roman" w:eastAsia="方正仿宋_GBK" w:cs="Times New Roman"/>
          <w:sz w:val="32"/>
          <w:szCs w:val="32"/>
          <w:lang w:eastAsia="zh-CN"/>
        </w:rPr>
        <w:t>楚雄州交通运输局</w:t>
      </w:r>
      <w:r>
        <w:rPr>
          <w:rFonts w:hint="default" w:ascii="Times New Roman" w:hAnsi="Times New Roman" w:eastAsia="方正仿宋_GBK" w:cs="Times New Roman"/>
          <w:bCs/>
          <w:sz w:val="32"/>
          <w:szCs w:val="32"/>
        </w:rPr>
        <w:t>防灾减灾救灾</w:t>
      </w:r>
      <w:r>
        <w:rPr>
          <w:rFonts w:hint="default" w:ascii="Times New Roman" w:hAnsi="Times New Roman" w:eastAsia="方正仿宋_GBK" w:cs="Times New Roman"/>
          <w:sz w:val="32"/>
          <w:szCs w:val="32"/>
        </w:rPr>
        <w:t>领导小组的领导下，恪尽职守、分级负责、综合协调、快速高效，不断提高港航基础设施抗御水毁的应急能力，最大限度地减轻灾害造成的损失，保障水路交通的安全畅通。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二、指挥体系及职责任务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（一）组织机构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楚雄州交通运输局</w:t>
      </w:r>
      <w:r>
        <w:rPr>
          <w:rFonts w:hint="default" w:ascii="Times New Roman" w:hAnsi="Times New Roman" w:eastAsia="方正仿宋_GBK" w:cs="Times New Roman"/>
          <w:sz w:val="32"/>
          <w:szCs w:val="32"/>
        </w:rPr>
        <w:t>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工作领导小组组织机构如下：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组  长：</w:t>
      </w:r>
      <w:r>
        <w:rPr>
          <w:rFonts w:hint="default" w:ascii="Times New Roman" w:hAnsi="Times New Roman" w:eastAsia="方正仿宋_GBK" w:cs="Times New Roman"/>
          <w:sz w:val="32"/>
          <w:szCs w:val="32"/>
          <w:lang w:eastAsia="zh-CN"/>
        </w:rPr>
        <w:t>顾仰军</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张文勤</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航务科科长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彭</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鹏</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州地方海事局局长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宝从龙</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州地方海事局工作人员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领导小组办公室设在</w:t>
      </w:r>
      <w:r>
        <w:rPr>
          <w:rFonts w:hint="default" w:ascii="Times New Roman" w:hAnsi="Times New Roman" w:eastAsia="方正仿宋_GBK" w:cs="Times New Roman"/>
          <w:sz w:val="32"/>
          <w:szCs w:val="32"/>
          <w:lang w:eastAsia="zh-CN"/>
        </w:rPr>
        <w:t>楚雄州地方海事局办公室，负责全州水路汛期灾害防御应急工作的统筹部署，</w:t>
      </w:r>
      <w:r>
        <w:rPr>
          <w:rFonts w:hint="default" w:ascii="Times New Roman" w:hAnsi="Times New Roman" w:eastAsia="方正仿宋_GBK" w:cs="Times New Roman"/>
          <w:sz w:val="32"/>
          <w:szCs w:val="32"/>
        </w:rPr>
        <w:t>电话：087</w:t>
      </w:r>
      <w:r>
        <w:rPr>
          <w:rFonts w:hint="default" w:ascii="Times New Roman" w:hAnsi="Times New Roman" w:eastAsia="方正仿宋_GBK" w:cs="Times New Roman"/>
          <w:sz w:val="32"/>
          <w:szCs w:val="32"/>
          <w:lang w:eastAsia="zh-CN"/>
        </w:rPr>
        <w:t>8</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137015</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（二）职责任务</w:t>
      </w:r>
    </w:p>
    <w:p>
      <w:pPr>
        <w:keepNext w:val="0"/>
        <w:keepLines w:val="0"/>
        <w:pageBreakBefore w:val="0"/>
        <w:widowControl w:val="0"/>
        <w:kinsoku/>
        <w:wordWrap/>
        <w:overflowPunct/>
        <w:topLinePunct w:val="0"/>
        <w:autoSpaceDE/>
        <w:autoSpaceDN/>
        <w:bidi w:val="0"/>
        <w:adjustRightInd/>
        <w:snapToGrid/>
        <w:spacing w:line="580" w:lineRule="exact"/>
        <w:ind w:firstLine="639" w:firstLineChars="19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sz w:val="32"/>
          <w:szCs w:val="32"/>
        </w:rPr>
        <w:t>在省交通运输厅</w:t>
      </w:r>
      <w:r>
        <w:rPr>
          <w:rFonts w:hint="default" w:ascii="Times New Roman" w:hAnsi="Times New Roman" w:eastAsia="方正仿宋_GBK" w:cs="Times New Roman"/>
          <w:sz w:val="32"/>
          <w:szCs w:val="32"/>
          <w:lang w:eastAsia="zh-CN"/>
        </w:rPr>
        <w:t>、省航务管理局指</w:t>
      </w:r>
      <w:r>
        <w:rPr>
          <w:rFonts w:hint="default" w:ascii="Times New Roman" w:hAnsi="Times New Roman" w:eastAsia="方正仿宋_GBK" w:cs="Times New Roman"/>
          <w:sz w:val="32"/>
          <w:szCs w:val="32"/>
        </w:rPr>
        <w:t>导下，负责协调全</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水路交通汛期灾害防御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工作，按照</w:t>
      </w:r>
      <w:r>
        <w:rPr>
          <w:rFonts w:hint="default" w:ascii="Times New Roman" w:hAnsi="Times New Roman" w:eastAsia="方正仿宋_GBK" w:cs="Times New Roman"/>
          <w:sz w:val="32"/>
          <w:szCs w:val="32"/>
          <w:lang w:eastAsia="zh-CN"/>
        </w:rPr>
        <w:t>省、州党委政府</w:t>
      </w:r>
      <w:r>
        <w:rPr>
          <w:rFonts w:hint="default" w:ascii="Times New Roman" w:hAnsi="Times New Roman" w:eastAsia="方正仿宋_GBK" w:cs="Times New Roman"/>
          <w:sz w:val="32"/>
          <w:szCs w:val="32"/>
        </w:rPr>
        <w:t>有关</w:t>
      </w:r>
      <w:r>
        <w:rPr>
          <w:rFonts w:hint="default" w:ascii="Times New Roman" w:hAnsi="Times New Roman" w:eastAsia="方正仿宋_GBK" w:cs="Times New Roman"/>
          <w:bCs/>
          <w:sz w:val="32"/>
          <w:szCs w:val="32"/>
        </w:rPr>
        <w:t>防灾减灾救灾工作</w:t>
      </w:r>
      <w:r>
        <w:rPr>
          <w:rFonts w:hint="default" w:ascii="Times New Roman" w:hAnsi="Times New Roman" w:eastAsia="方正仿宋_GBK" w:cs="Times New Roman"/>
          <w:sz w:val="32"/>
          <w:szCs w:val="32"/>
        </w:rPr>
        <w:t>的精神，及时收集全</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水路交通汛期灾害防御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工作信息上报省</w:t>
      </w:r>
      <w:r>
        <w:rPr>
          <w:rFonts w:hint="default" w:ascii="Times New Roman" w:hAnsi="Times New Roman" w:eastAsia="方正仿宋_GBK" w:cs="Times New Roman"/>
          <w:sz w:val="32"/>
          <w:szCs w:val="32"/>
          <w:lang w:eastAsia="zh-CN"/>
        </w:rPr>
        <w:t>航务管理局</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39" w:firstLineChars="19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w:t>
      </w:r>
      <w:r>
        <w:rPr>
          <w:rFonts w:hint="default" w:ascii="Times New Roman" w:hAnsi="Times New Roman" w:eastAsia="方正仿宋_GBK" w:cs="Times New Roman"/>
          <w:sz w:val="32"/>
          <w:szCs w:val="32"/>
        </w:rPr>
        <w:t>及时安排布置、协调处理汛期水路交通重大灾害抢险、保通工作，督促各</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交通运输局</w:t>
      </w:r>
      <w:r>
        <w:rPr>
          <w:rFonts w:hint="default" w:ascii="Times New Roman" w:hAnsi="Times New Roman" w:eastAsia="方正仿宋_GBK" w:cs="Times New Roman"/>
          <w:sz w:val="32"/>
          <w:szCs w:val="32"/>
        </w:rPr>
        <w:t>、建设指挥部成立组织机构，做好防汛抗洪及保通工作。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县市交通运输局</w:t>
      </w:r>
      <w:r>
        <w:rPr>
          <w:rFonts w:hint="default" w:ascii="Times New Roman" w:hAnsi="Times New Roman" w:eastAsia="方正仿宋_GBK" w:cs="Times New Roman"/>
          <w:sz w:val="32"/>
          <w:szCs w:val="32"/>
        </w:rPr>
        <w:t>按各自职责，在</w:t>
      </w:r>
      <w:r>
        <w:rPr>
          <w:rFonts w:hint="default" w:ascii="Times New Roman" w:hAnsi="Times New Roman" w:eastAsia="方正仿宋_GBK" w:cs="Times New Roman"/>
          <w:sz w:val="32"/>
          <w:szCs w:val="32"/>
          <w:lang w:eastAsia="zh-CN"/>
        </w:rPr>
        <w:t>州交通运输局水路</w:t>
      </w:r>
      <w:r>
        <w:rPr>
          <w:rFonts w:hint="default" w:ascii="Times New Roman" w:hAnsi="Times New Roman" w:eastAsia="方正仿宋_GBK" w:cs="Times New Roman"/>
          <w:sz w:val="32"/>
          <w:szCs w:val="32"/>
        </w:rPr>
        <w:t>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工作领导小组的统一领导下，分工合作，各负其责。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4.</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交通运输局</w:t>
      </w:r>
      <w:r>
        <w:rPr>
          <w:rFonts w:hint="default" w:ascii="Times New Roman" w:hAnsi="Times New Roman" w:eastAsia="方正仿宋_GBK" w:cs="Times New Roman"/>
          <w:sz w:val="32"/>
          <w:szCs w:val="32"/>
        </w:rPr>
        <w:t>应根据《</w:t>
      </w:r>
      <w:r>
        <w:rPr>
          <w:rFonts w:hint="default" w:ascii="Times New Roman" w:hAnsi="Times New Roman" w:eastAsia="方正仿宋_GBK" w:cs="Times New Roman"/>
          <w:sz w:val="32"/>
          <w:szCs w:val="32"/>
          <w:lang w:eastAsia="zh-CN"/>
        </w:rPr>
        <w:t>楚雄州交通运输局水路</w:t>
      </w:r>
      <w:r>
        <w:rPr>
          <w:rFonts w:hint="default" w:ascii="Times New Roman" w:hAnsi="Times New Roman" w:eastAsia="方正仿宋_GBK" w:cs="Times New Roman"/>
          <w:sz w:val="32"/>
          <w:szCs w:val="32"/>
        </w:rPr>
        <w:t>汛期灾害防御应急预案》，制定相应的应急工作预案，成立水路交通汛期灾害防御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工作领导小组，在各</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领导下，在</w:t>
      </w:r>
      <w:r>
        <w:rPr>
          <w:rFonts w:hint="default" w:ascii="Times New Roman" w:hAnsi="Times New Roman" w:eastAsia="方正仿宋_GBK" w:cs="Times New Roman"/>
          <w:sz w:val="32"/>
          <w:szCs w:val="32"/>
          <w:lang w:eastAsia="zh-CN"/>
        </w:rPr>
        <w:t>州交通运输局</w:t>
      </w:r>
      <w:r>
        <w:rPr>
          <w:rFonts w:hint="default" w:ascii="Times New Roman" w:hAnsi="Times New Roman" w:eastAsia="方正仿宋_GBK" w:cs="Times New Roman"/>
          <w:sz w:val="32"/>
          <w:szCs w:val="32"/>
        </w:rPr>
        <w:t>指导下，认真开展辖区水路交通汛期灾害防御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及抗洪抢险、保通工作。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三、预防机制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交通运输局</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跟踪</w:t>
      </w:r>
      <w:r>
        <w:rPr>
          <w:rFonts w:hint="default" w:ascii="Times New Roman" w:hAnsi="Times New Roman" w:eastAsia="方正仿宋_GBK" w:cs="Times New Roman"/>
          <w:sz w:val="32"/>
          <w:szCs w:val="32"/>
        </w:rPr>
        <w:t>掌握本地汛情和特点，</w:t>
      </w:r>
      <w:r>
        <w:rPr>
          <w:rFonts w:hint="default" w:ascii="Times New Roman" w:hAnsi="Times New Roman" w:eastAsia="方正仿宋_GBK" w:cs="Times New Roman"/>
          <w:sz w:val="32"/>
          <w:szCs w:val="32"/>
          <w:lang w:eastAsia="zh-CN"/>
        </w:rPr>
        <w:t>研判</w:t>
      </w:r>
      <w:r>
        <w:rPr>
          <w:rFonts w:hint="default" w:ascii="Times New Roman" w:hAnsi="Times New Roman" w:eastAsia="方正仿宋_GBK" w:cs="Times New Roman"/>
          <w:sz w:val="32"/>
          <w:szCs w:val="32"/>
        </w:rPr>
        <w:t>收集到有可能影响航行及航运设施的水情、雨情，</w:t>
      </w:r>
      <w:r>
        <w:rPr>
          <w:rFonts w:hint="default" w:ascii="Times New Roman" w:hAnsi="Times New Roman" w:eastAsia="方正仿宋_GBK" w:cs="Times New Roman"/>
          <w:sz w:val="32"/>
          <w:szCs w:val="32"/>
          <w:lang w:eastAsia="zh-CN"/>
        </w:rPr>
        <w:t>同时组织开展</w:t>
      </w:r>
      <w:r>
        <w:rPr>
          <w:rFonts w:hint="default" w:ascii="Times New Roman" w:hAnsi="Times New Roman" w:eastAsia="方正仿宋_GBK" w:cs="Times New Roman"/>
          <w:sz w:val="32"/>
          <w:szCs w:val="32"/>
        </w:rPr>
        <w:t>航道</w:t>
      </w:r>
      <w:r>
        <w:rPr>
          <w:rFonts w:hint="default" w:ascii="Times New Roman" w:hAnsi="Times New Roman" w:eastAsia="方正仿宋_GBK" w:cs="Times New Roman"/>
          <w:sz w:val="32"/>
          <w:szCs w:val="32"/>
          <w:lang w:eastAsia="zh-CN"/>
        </w:rPr>
        <w:t>安全巡查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认真排查安全隐患，必要时</w:t>
      </w:r>
      <w:r>
        <w:rPr>
          <w:rFonts w:hint="default" w:ascii="Times New Roman" w:hAnsi="Times New Roman" w:eastAsia="方正仿宋_GBK" w:cs="Times New Roman"/>
          <w:sz w:val="32"/>
          <w:szCs w:val="32"/>
        </w:rPr>
        <w:t>及时发布通航安全警告及禁航公告。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四、应急响应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（一）应急响应分级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sz w:val="32"/>
          <w:szCs w:val="32"/>
        </w:rPr>
        <w:t>水路运输</w:t>
      </w:r>
      <w:r>
        <w:rPr>
          <w:rFonts w:hint="default" w:ascii="Times New Roman" w:hAnsi="Times New Roman" w:eastAsia="方正仿宋_GBK" w:cs="Times New Roman"/>
          <w:sz w:val="32"/>
          <w:szCs w:val="32"/>
          <w:lang w:eastAsia="zh-CN"/>
        </w:rPr>
        <w:t>实际和</w:t>
      </w:r>
      <w:r>
        <w:rPr>
          <w:rFonts w:hint="default" w:ascii="Times New Roman" w:hAnsi="Times New Roman" w:eastAsia="方正仿宋_GBK" w:cs="Times New Roman"/>
          <w:sz w:val="32"/>
          <w:szCs w:val="32"/>
        </w:rPr>
        <w:t>特点，将</w:t>
      </w:r>
      <w:r>
        <w:rPr>
          <w:rFonts w:hint="default" w:ascii="Times New Roman" w:hAnsi="Times New Roman" w:eastAsia="方正仿宋_GBK" w:cs="Times New Roman"/>
          <w:sz w:val="32"/>
          <w:szCs w:val="32"/>
          <w:lang w:eastAsia="zh-CN"/>
        </w:rPr>
        <w:t>全州</w:t>
      </w:r>
      <w:r>
        <w:rPr>
          <w:rFonts w:hint="default" w:ascii="Times New Roman" w:hAnsi="Times New Roman" w:eastAsia="方正仿宋_GBK" w:cs="Times New Roman"/>
          <w:sz w:val="32"/>
          <w:szCs w:val="32"/>
        </w:rPr>
        <w:t>水路交通基础设施损坏情况分为三级：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sz w:val="32"/>
          <w:szCs w:val="32"/>
        </w:rPr>
        <w:t>洪水威胁</w:t>
      </w:r>
      <w:r>
        <w:rPr>
          <w:rFonts w:hint="default" w:ascii="Times New Roman" w:hAnsi="Times New Roman" w:eastAsia="方正仿宋_GBK" w:cs="Times New Roman"/>
          <w:sz w:val="32"/>
          <w:szCs w:val="32"/>
          <w:lang w:eastAsia="zh-CN"/>
        </w:rPr>
        <w:t>渡</w:t>
      </w:r>
      <w:r>
        <w:rPr>
          <w:rFonts w:hint="default" w:ascii="Times New Roman" w:hAnsi="Times New Roman" w:eastAsia="方正仿宋_GBK" w:cs="Times New Roman"/>
          <w:sz w:val="32"/>
          <w:szCs w:val="32"/>
        </w:rPr>
        <w:t>口码头及航道安全的为三级。</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工作领导小组</w:t>
      </w:r>
      <w:r>
        <w:rPr>
          <w:rFonts w:hint="default" w:ascii="Times New Roman" w:hAnsi="Times New Roman" w:eastAsia="方正仿宋_GBK" w:cs="Times New Roman"/>
          <w:sz w:val="32"/>
          <w:szCs w:val="32"/>
          <w:lang w:eastAsia="zh-CN"/>
        </w:rPr>
        <w:t>接</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启动</w:t>
      </w:r>
      <w:r>
        <w:rPr>
          <w:rFonts w:hint="default" w:ascii="Times New Roman" w:hAnsi="Times New Roman" w:eastAsia="方正仿宋_GBK" w:cs="Times New Roman"/>
          <w:sz w:val="32"/>
          <w:szCs w:val="32"/>
          <w:lang w:eastAsia="zh-CN"/>
        </w:rPr>
        <w:t>相应</w:t>
      </w:r>
      <w:r>
        <w:rPr>
          <w:rFonts w:hint="default" w:ascii="Times New Roman" w:hAnsi="Times New Roman" w:eastAsia="方正仿宋_GBK" w:cs="Times New Roman"/>
          <w:sz w:val="32"/>
          <w:szCs w:val="32"/>
        </w:rPr>
        <w:t>级</w:t>
      </w:r>
      <w:r>
        <w:rPr>
          <w:rFonts w:hint="default" w:ascii="Times New Roman" w:hAnsi="Times New Roman" w:eastAsia="方正仿宋_GBK" w:cs="Times New Roman"/>
          <w:sz w:val="32"/>
          <w:szCs w:val="32"/>
          <w:lang w:eastAsia="zh-CN"/>
        </w:rPr>
        <w:t>别</w:t>
      </w:r>
      <w:r>
        <w:rPr>
          <w:rFonts w:hint="default" w:ascii="Times New Roman" w:hAnsi="Times New Roman" w:eastAsia="方正仿宋_GBK" w:cs="Times New Roman"/>
          <w:sz w:val="32"/>
          <w:szCs w:val="32"/>
        </w:rPr>
        <w:t>应急预案并组织实施。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w:t>
      </w:r>
      <w:r>
        <w:rPr>
          <w:rFonts w:hint="default" w:ascii="Times New Roman" w:hAnsi="Times New Roman" w:eastAsia="方正仿宋_GBK" w:cs="Times New Roman"/>
          <w:sz w:val="32"/>
          <w:szCs w:val="32"/>
        </w:rPr>
        <w:t>洪水造成</w:t>
      </w:r>
      <w:r>
        <w:rPr>
          <w:rFonts w:hint="default" w:ascii="Times New Roman" w:hAnsi="Times New Roman" w:eastAsia="方正仿宋_GBK" w:cs="Times New Roman"/>
          <w:sz w:val="32"/>
          <w:szCs w:val="32"/>
          <w:lang w:eastAsia="zh-CN"/>
        </w:rPr>
        <w:t>渡</w:t>
      </w:r>
      <w:r>
        <w:rPr>
          <w:rFonts w:hint="default" w:ascii="Times New Roman" w:hAnsi="Times New Roman" w:eastAsia="方正仿宋_GBK" w:cs="Times New Roman"/>
          <w:sz w:val="32"/>
          <w:szCs w:val="32"/>
        </w:rPr>
        <w:t>口码头及航道局部损坏，但仍可以使用及通过的为二级。</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工作领导小组</w:t>
      </w:r>
      <w:r>
        <w:rPr>
          <w:rFonts w:hint="default" w:ascii="Times New Roman" w:hAnsi="Times New Roman" w:eastAsia="方正仿宋_GBK" w:cs="Times New Roman"/>
          <w:sz w:val="32"/>
          <w:szCs w:val="32"/>
          <w:lang w:eastAsia="zh-CN"/>
        </w:rPr>
        <w:t>接</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向当地</w:t>
      </w:r>
      <w:r>
        <w:rPr>
          <w:rFonts w:hint="default"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政府汇报，</w:t>
      </w:r>
      <w:r>
        <w:rPr>
          <w:rFonts w:hint="default" w:ascii="Times New Roman" w:hAnsi="Times New Roman" w:eastAsia="方正仿宋_GBK" w:cs="Times New Roman"/>
          <w:sz w:val="32"/>
          <w:szCs w:val="32"/>
          <w:lang w:eastAsia="zh-CN"/>
        </w:rPr>
        <w:t>同时上</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州交通运输局水路</w:t>
      </w:r>
      <w:r>
        <w:rPr>
          <w:rFonts w:hint="default" w:ascii="Times New Roman" w:hAnsi="Times New Roman" w:eastAsia="方正仿宋_GBK" w:cs="Times New Roman"/>
          <w:sz w:val="32"/>
          <w:szCs w:val="32"/>
        </w:rPr>
        <w:t>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工作领导小组，启动</w:t>
      </w:r>
      <w:r>
        <w:rPr>
          <w:rFonts w:hint="default" w:ascii="Times New Roman" w:hAnsi="Times New Roman" w:eastAsia="方正仿宋_GBK" w:cs="Times New Roman"/>
          <w:sz w:val="32"/>
          <w:szCs w:val="32"/>
          <w:lang w:eastAsia="zh-CN"/>
        </w:rPr>
        <w:t>相应</w:t>
      </w:r>
      <w:r>
        <w:rPr>
          <w:rFonts w:hint="default" w:ascii="Times New Roman" w:hAnsi="Times New Roman" w:eastAsia="方正仿宋_GBK" w:cs="Times New Roman"/>
          <w:sz w:val="32"/>
          <w:szCs w:val="32"/>
        </w:rPr>
        <w:t>级</w:t>
      </w:r>
      <w:r>
        <w:rPr>
          <w:rFonts w:hint="default" w:ascii="Times New Roman" w:hAnsi="Times New Roman" w:eastAsia="方正仿宋_GBK" w:cs="Times New Roman"/>
          <w:sz w:val="32"/>
          <w:szCs w:val="32"/>
          <w:lang w:eastAsia="zh-CN"/>
        </w:rPr>
        <w:t>别</w:t>
      </w:r>
      <w:r>
        <w:rPr>
          <w:rFonts w:hint="default" w:ascii="Times New Roman" w:hAnsi="Times New Roman" w:eastAsia="方正仿宋_GBK" w:cs="Times New Roman"/>
          <w:sz w:val="32"/>
          <w:szCs w:val="32"/>
        </w:rPr>
        <w:t>应急预案并组织实施，</w:t>
      </w:r>
      <w:r>
        <w:rPr>
          <w:rFonts w:hint="default" w:ascii="Times New Roman" w:hAnsi="Times New Roman" w:eastAsia="方正仿宋_GBK" w:cs="Times New Roman"/>
          <w:sz w:val="32"/>
          <w:szCs w:val="32"/>
          <w:lang w:eastAsia="zh-CN"/>
        </w:rPr>
        <w:t>尽一切可能不让</w:t>
      </w:r>
      <w:r>
        <w:rPr>
          <w:rFonts w:hint="default" w:ascii="Times New Roman" w:hAnsi="Times New Roman" w:eastAsia="方正仿宋_GBK" w:cs="Times New Roman"/>
          <w:sz w:val="32"/>
          <w:szCs w:val="32"/>
        </w:rPr>
        <w:t>灾害进一步扩大，发布通航安全警告。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w:t>
      </w:r>
      <w:r>
        <w:rPr>
          <w:rFonts w:hint="default" w:ascii="Times New Roman" w:hAnsi="Times New Roman" w:eastAsia="方正仿宋_GBK" w:cs="Times New Roman"/>
          <w:sz w:val="32"/>
          <w:szCs w:val="32"/>
        </w:rPr>
        <w:t>洪水损坏</w:t>
      </w:r>
      <w:r>
        <w:rPr>
          <w:rFonts w:hint="default" w:ascii="Times New Roman" w:hAnsi="Times New Roman" w:eastAsia="方正仿宋_GBK" w:cs="Times New Roman"/>
          <w:sz w:val="32"/>
          <w:szCs w:val="32"/>
          <w:lang w:eastAsia="zh-CN"/>
        </w:rPr>
        <w:t>渡</w:t>
      </w:r>
      <w:r>
        <w:rPr>
          <w:rFonts w:hint="default" w:ascii="Times New Roman" w:hAnsi="Times New Roman" w:eastAsia="方正仿宋_GBK" w:cs="Times New Roman"/>
          <w:sz w:val="32"/>
          <w:szCs w:val="32"/>
        </w:rPr>
        <w:t>口码头及航道，不能使用及通过的为一级。辖区汛期灾害防御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工作领导小组</w:t>
      </w:r>
      <w:r>
        <w:rPr>
          <w:rFonts w:hint="default" w:ascii="Times New Roman" w:hAnsi="Times New Roman" w:eastAsia="方正仿宋_GBK" w:cs="Times New Roman"/>
          <w:sz w:val="32"/>
          <w:szCs w:val="32"/>
          <w:lang w:eastAsia="zh-CN"/>
        </w:rPr>
        <w:t>接</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向当地</w:t>
      </w:r>
      <w:r>
        <w:rPr>
          <w:rFonts w:hint="default"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政府汇报，</w:t>
      </w:r>
      <w:r>
        <w:rPr>
          <w:rFonts w:hint="default" w:ascii="Times New Roman" w:hAnsi="Times New Roman" w:eastAsia="方正仿宋_GBK" w:cs="Times New Roman"/>
          <w:sz w:val="32"/>
          <w:szCs w:val="32"/>
          <w:lang w:eastAsia="zh-CN"/>
        </w:rPr>
        <w:t>同时上</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州交通运输局</w:t>
      </w:r>
      <w:r>
        <w:rPr>
          <w:rFonts w:hint="default" w:ascii="Times New Roman" w:hAnsi="Times New Roman" w:eastAsia="方正仿宋_GBK" w:cs="Times New Roman"/>
          <w:sz w:val="32"/>
          <w:szCs w:val="32"/>
        </w:rPr>
        <w:t>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工作领导小组</w:t>
      </w:r>
      <w:r>
        <w:rPr>
          <w:rFonts w:hint="default" w:ascii="Times New Roman" w:hAnsi="Times New Roman" w:eastAsia="方正仿宋_GBK" w:cs="Times New Roman"/>
          <w:sz w:val="32"/>
          <w:szCs w:val="32"/>
          <w:lang w:eastAsia="zh-CN"/>
        </w:rPr>
        <w:t>转报</w:t>
      </w:r>
      <w:r>
        <w:rPr>
          <w:rFonts w:hint="default" w:ascii="Times New Roman" w:hAnsi="Times New Roman" w:eastAsia="方正仿宋_GBK" w:cs="Times New Roman"/>
          <w:sz w:val="32"/>
          <w:szCs w:val="32"/>
        </w:rPr>
        <w:t>省交通运输厅</w:t>
      </w:r>
      <w:r>
        <w:rPr>
          <w:rFonts w:hint="default" w:ascii="Times New Roman" w:hAnsi="Times New Roman" w:eastAsia="方正仿宋_GBK" w:cs="Times New Roman"/>
          <w:sz w:val="32"/>
          <w:szCs w:val="32"/>
          <w:lang w:eastAsia="zh-CN"/>
        </w:rPr>
        <w:t>、省航务管理局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州交通运输局</w:t>
      </w:r>
      <w:r>
        <w:rPr>
          <w:rFonts w:hint="default" w:ascii="Times New Roman" w:hAnsi="Times New Roman" w:eastAsia="方正仿宋_GBK" w:cs="Times New Roman"/>
          <w:sz w:val="32"/>
          <w:szCs w:val="32"/>
        </w:rPr>
        <w:t>工作组赴现场</w:t>
      </w:r>
      <w:r>
        <w:rPr>
          <w:rFonts w:hint="default" w:ascii="Times New Roman" w:hAnsi="Times New Roman" w:eastAsia="方正仿宋_GBK" w:cs="Times New Roman"/>
          <w:sz w:val="32"/>
          <w:szCs w:val="32"/>
          <w:lang w:eastAsia="zh-CN"/>
        </w:rPr>
        <w:t>指导开展工作</w:t>
      </w:r>
      <w:r>
        <w:rPr>
          <w:rFonts w:hint="default" w:ascii="Times New Roman" w:hAnsi="Times New Roman" w:eastAsia="方正仿宋_GBK" w:cs="Times New Roman"/>
          <w:sz w:val="32"/>
          <w:szCs w:val="32"/>
        </w:rPr>
        <w:t>。辖区汛期灾害防御</w:t>
      </w:r>
      <w:r>
        <w:rPr>
          <w:rFonts w:hint="default" w:ascii="Times New Roman" w:hAnsi="Times New Roman" w:eastAsia="方正仿宋_GBK" w:cs="Times New Roman"/>
          <w:sz w:val="32"/>
          <w:szCs w:val="32"/>
          <w:lang w:eastAsia="zh-CN"/>
        </w:rPr>
        <w:t>应急工作</w:t>
      </w:r>
      <w:r>
        <w:rPr>
          <w:rFonts w:hint="default" w:ascii="Times New Roman" w:hAnsi="Times New Roman" w:eastAsia="方正仿宋_GBK" w:cs="Times New Roman"/>
          <w:sz w:val="32"/>
          <w:szCs w:val="32"/>
        </w:rPr>
        <w:t>领导小组启动</w:t>
      </w:r>
      <w:r>
        <w:rPr>
          <w:rFonts w:hint="default" w:ascii="Times New Roman" w:hAnsi="Times New Roman" w:eastAsia="方正仿宋_GBK" w:cs="Times New Roman"/>
          <w:sz w:val="32"/>
          <w:szCs w:val="32"/>
          <w:lang w:eastAsia="zh-CN"/>
        </w:rPr>
        <w:t>相应</w:t>
      </w:r>
      <w:r>
        <w:rPr>
          <w:rFonts w:hint="default" w:ascii="Times New Roman" w:hAnsi="Times New Roman" w:eastAsia="方正仿宋_GBK" w:cs="Times New Roman"/>
          <w:sz w:val="32"/>
          <w:szCs w:val="32"/>
        </w:rPr>
        <w:t>级</w:t>
      </w:r>
      <w:r>
        <w:rPr>
          <w:rFonts w:hint="default" w:ascii="Times New Roman" w:hAnsi="Times New Roman" w:eastAsia="方正仿宋_GBK" w:cs="Times New Roman"/>
          <w:sz w:val="32"/>
          <w:szCs w:val="32"/>
          <w:lang w:eastAsia="zh-CN"/>
        </w:rPr>
        <w:t>别</w:t>
      </w:r>
      <w:r>
        <w:rPr>
          <w:rFonts w:hint="default" w:ascii="Times New Roman" w:hAnsi="Times New Roman" w:eastAsia="方正仿宋_GBK" w:cs="Times New Roman"/>
          <w:sz w:val="32"/>
          <w:szCs w:val="32"/>
        </w:rPr>
        <w:t>应急预案，根据现场情况研究制定抢险方案并组织</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。对滞留的货物和旅客，要做好货主及旅客的工作，协调</w:t>
      </w:r>
      <w:r>
        <w:rPr>
          <w:rFonts w:hint="eastAsia" w:eastAsia="方正仿宋_GBK" w:cs="Times New Roman"/>
          <w:sz w:val="32"/>
          <w:szCs w:val="32"/>
          <w:lang w:eastAsia="zh-CN"/>
        </w:rPr>
        <w:t>改用</w:t>
      </w:r>
      <w:r>
        <w:rPr>
          <w:rFonts w:hint="eastAsia" w:eastAsia="方正仿宋_GBK" w:cs="Times New Roman"/>
          <w:color w:val="000000" w:themeColor="text1"/>
          <w:sz w:val="32"/>
          <w:szCs w:val="32"/>
          <w:lang w:eastAsia="zh-CN"/>
          <w14:textFill>
            <w14:solidFill>
              <w14:schemeClr w14:val="tx1"/>
            </w14:solidFill>
          </w14:textFill>
        </w:rPr>
        <w:t>其他</w:t>
      </w:r>
      <w:r>
        <w:rPr>
          <w:rFonts w:hint="default" w:ascii="Times New Roman" w:hAnsi="Times New Roman" w:eastAsia="方正仿宋_GBK" w:cs="Times New Roman"/>
          <w:sz w:val="32"/>
          <w:szCs w:val="32"/>
        </w:rPr>
        <w:t>运输方式加以解决。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（二）各类信息报送处理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按照上述预案启动级别：三级</w:t>
      </w:r>
      <w:r>
        <w:rPr>
          <w:rFonts w:hint="default" w:ascii="Times New Roman" w:hAnsi="Times New Roman" w:eastAsia="方正仿宋_GBK" w:cs="Times New Roman"/>
          <w:sz w:val="32"/>
          <w:szCs w:val="32"/>
          <w:lang w:eastAsia="zh-CN"/>
        </w:rPr>
        <w:t>响应</w:t>
      </w:r>
      <w:r>
        <w:rPr>
          <w:rFonts w:hint="default" w:ascii="Times New Roman" w:hAnsi="Times New Roman" w:eastAsia="方正仿宋_GBK" w:cs="Times New Roman"/>
          <w:sz w:val="32"/>
          <w:szCs w:val="32"/>
        </w:rPr>
        <w:t>，巡</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人员必须在灾害发生</w:t>
      </w:r>
      <w:r>
        <w:rPr>
          <w:rFonts w:hint="eastAsia" w:eastAsia="方正仿宋_GBK" w:cs="Times New Roman"/>
          <w:sz w:val="32"/>
          <w:szCs w:val="32"/>
          <w:lang w:eastAsia="zh-CN"/>
        </w:rPr>
        <w:t>两小时</w:t>
      </w:r>
      <w:r>
        <w:rPr>
          <w:rFonts w:hint="default" w:ascii="Times New Roman" w:hAnsi="Times New Roman" w:eastAsia="方正仿宋_GBK" w:cs="Times New Roman"/>
          <w:sz w:val="32"/>
          <w:szCs w:val="32"/>
        </w:rPr>
        <w:t>内上报，辖区汛期灾害防御</w:t>
      </w:r>
      <w:r>
        <w:rPr>
          <w:rFonts w:hint="default" w:ascii="Times New Roman" w:hAnsi="Times New Roman" w:eastAsia="方正仿宋_GBK" w:cs="Times New Roman"/>
          <w:sz w:val="32"/>
          <w:szCs w:val="32"/>
          <w:lang w:eastAsia="zh-CN"/>
        </w:rPr>
        <w:t>应急工作</w:t>
      </w:r>
      <w:r>
        <w:rPr>
          <w:rFonts w:hint="default" w:ascii="Times New Roman" w:hAnsi="Times New Roman" w:eastAsia="方正仿宋_GBK" w:cs="Times New Roman"/>
          <w:sz w:val="32"/>
          <w:szCs w:val="32"/>
        </w:rPr>
        <w:t>领导小组</w:t>
      </w:r>
      <w:r>
        <w:rPr>
          <w:rFonts w:hint="default" w:ascii="Times New Roman" w:hAnsi="Times New Roman" w:eastAsia="方正仿宋_GBK" w:cs="Times New Roman"/>
          <w:sz w:val="32"/>
          <w:szCs w:val="32"/>
          <w:lang w:eastAsia="zh-CN"/>
        </w:rPr>
        <w:t>接</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应在一日内作出应急响应；二级</w:t>
      </w:r>
      <w:r>
        <w:rPr>
          <w:rFonts w:hint="default" w:ascii="Times New Roman" w:hAnsi="Times New Roman" w:eastAsia="方正仿宋_GBK" w:cs="Times New Roman"/>
          <w:sz w:val="32"/>
          <w:szCs w:val="32"/>
          <w:lang w:eastAsia="zh-CN"/>
        </w:rPr>
        <w:t>响应</w:t>
      </w:r>
      <w:r>
        <w:rPr>
          <w:rFonts w:hint="default" w:ascii="Times New Roman" w:hAnsi="Times New Roman" w:eastAsia="方正仿宋_GBK" w:cs="Times New Roman"/>
          <w:sz w:val="32"/>
          <w:szCs w:val="32"/>
        </w:rPr>
        <w:t>，巡</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人员必须在灾害发生一小时内上报，辖区汛期灾害防御</w:t>
      </w:r>
      <w:r>
        <w:rPr>
          <w:rFonts w:hint="default" w:ascii="Times New Roman" w:hAnsi="Times New Roman" w:eastAsia="方正仿宋_GBK" w:cs="Times New Roman"/>
          <w:sz w:val="32"/>
          <w:szCs w:val="32"/>
          <w:lang w:eastAsia="zh-CN"/>
        </w:rPr>
        <w:t>应急工作</w:t>
      </w:r>
      <w:r>
        <w:rPr>
          <w:rFonts w:hint="default" w:ascii="Times New Roman" w:hAnsi="Times New Roman" w:eastAsia="方正仿宋_GBK" w:cs="Times New Roman"/>
          <w:sz w:val="32"/>
          <w:szCs w:val="32"/>
        </w:rPr>
        <w:t>领导小组</w:t>
      </w:r>
      <w:r>
        <w:rPr>
          <w:rFonts w:hint="default" w:ascii="Times New Roman" w:hAnsi="Times New Roman" w:eastAsia="方正仿宋_GBK" w:cs="Times New Roman"/>
          <w:sz w:val="32"/>
          <w:szCs w:val="32"/>
          <w:lang w:eastAsia="zh-CN"/>
        </w:rPr>
        <w:t>接</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后应</w:t>
      </w:r>
      <w:r>
        <w:rPr>
          <w:rFonts w:hint="default" w:ascii="Times New Roman" w:hAnsi="Times New Roman" w:eastAsia="方正仿宋_GBK" w:cs="Times New Roman"/>
          <w:sz w:val="32"/>
          <w:szCs w:val="32"/>
        </w:rPr>
        <w:t>在三小时内作出应急响应；一级</w:t>
      </w:r>
      <w:r>
        <w:rPr>
          <w:rFonts w:hint="default" w:ascii="Times New Roman" w:hAnsi="Times New Roman" w:eastAsia="方正仿宋_GBK" w:cs="Times New Roman"/>
          <w:sz w:val="32"/>
          <w:szCs w:val="32"/>
          <w:lang w:eastAsia="zh-CN"/>
        </w:rPr>
        <w:t>响应</w:t>
      </w:r>
      <w:r>
        <w:rPr>
          <w:rFonts w:hint="default" w:ascii="Times New Roman" w:hAnsi="Times New Roman" w:eastAsia="方正仿宋_GBK" w:cs="Times New Roman"/>
          <w:sz w:val="32"/>
          <w:szCs w:val="32"/>
        </w:rPr>
        <w:t>，巡</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人员必须在灾害发生</w:t>
      </w:r>
      <w:r>
        <w:rPr>
          <w:rFonts w:hint="default" w:ascii="Times New Roman" w:hAnsi="Times New Roman" w:eastAsia="方正仿宋_GBK" w:cs="Times New Roman"/>
          <w:sz w:val="32"/>
          <w:szCs w:val="32"/>
          <w:lang w:eastAsia="zh-CN"/>
        </w:rPr>
        <w:t>三十</w:t>
      </w:r>
      <w:r>
        <w:rPr>
          <w:rFonts w:hint="default" w:ascii="Times New Roman" w:hAnsi="Times New Roman" w:eastAsia="方正仿宋_GBK" w:cs="Times New Roman"/>
          <w:sz w:val="32"/>
          <w:szCs w:val="32"/>
        </w:rPr>
        <w:t>分钟内上报，辖区汛期灾害防御</w:t>
      </w:r>
      <w:r>
        <w:rPr>
          <w:rFonts w:hint="default" w:ascii="Times New Roman" w:hAnsi="Times New Roman" w:eastAsia="方正仿宋_GBK" w:cs="Times New Roman"/>
          <w:sz w:val="32"/>
          <w:szCs w:val="32"/>
          <w:lang w:eastAsia="zh-CN"/>
        </w:rPr>
        <w:t>应急工作</w:t>
      </w:r>
      <w:r>
        <w:rPr>
          <w:rFonts w:hint="default" w:ascii="Times New Roman" w:hAnsi="Times New Roman" w:eastAsia="方正仿宋_GBK" w:cs="Times New Roman"/>
          <w:sz w:val="32"/>
          <w:szCs w:val="32"/>
        </w:rPr>
        <w:t>领导小组</w:t>
      </w:r>
      <w:r>
        <w:rPr>
          <w:rFonts w:hint="default" w:ascii="Times New Roman" w:hAnsi="Times New Roman" w:eastAsia="方正仿宋_GBK" w:cs="Times New Roman"/>
          <w:sz w:val="32"/>
          <w:szCs w:val="32"/>
          <w:lang w:eastAsia="zh-CN"/>
        </w:rPr>
        <w:t>接</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后应</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三十</w:t>
      </w:r>
      <w:r>
        <w:rPr>
          <w:rFonts w:hint="default" w:ascii="Times New Roman" w:hAnsi="Times New Roman" w:eastAsia="方正仿宋_GBK" w:cs="Times New Roman"/>
          <w:sz w:val="32"/>
          <w:szCs w:val="32"/>
        </w:rPr>
        <w:t>分钟内作出应急响应。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（三）通讯保障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现场巡</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人员移动通讯工具</w:t>
      </w:r>
      <w:r>
        <w:rPr>
          <w:rFonts w:hint="default" w:ascii="Times New Roman" w:hAnsi="Times New Roman" w:eastAsia="方正仿宋_GBK" w:cs="Times New Roman"/>
          <w:sz w:val="32"/>
          <w:szCs w:val="32"/>
          <w:lang w:eastAsia="zh-CN"/>
        </w:rPr>
        <w:t>二十四小时开机</w:t>
      </w:r>
      <w:r>
        <w:rPr>
          <w:rFonts w:hint="default" w:ascii="Times New Roman" w:hAnsi="Times New Roman" w:eastAsia="方正仿宋_GBK" w:cs="Times New Roman"/>
          <w:sz w:val="32"/>
          <w:szCs w:val="32"/>
        </w:rPr>
        <w:t>，各工作领导小组</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设专</w:t>
      </w:r>
      <w:r>
        <w:rPr>
          <w:rFonts w:hint="default"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rPr>
        <w:t>电话，</w:t>
      </w:r>
      <w:r>
        <w:rPr>
          <w:rFonts w:hint="default" w:ascii="Times New Roman" w:hAnsi="Times New Roman" w:eastAsia="方正仿宋_GBK" w:cs="Times New Roman"/>
          <w:sz w:val="32"/>
          <w:szCs w:val="32"/>
          <w:lang w:eastAsia="zh-CN"/>
        </w:rPr>
        <w:t>值班</w:t>
      </w:r>
      <w:r>
        <w:rPr>
          <w:rFonts w:hint="default" w:ascii="Times New Roman" w:hAnsi="Times New Roman" w:eastAsia="方正仿宋_GBK" w:cs="Times New Roman"/>
          <w:sz w:val="32"/>
          <w:szCs w:val="32"/>
        </w:rPr>
        <w:t>移动电话</w:t>
      </w:r>
      <w:r>
        <w:rPr>
          <w:rFonts w:hint="default" w:ascii="Times New Roman" w:hAnsi="Times New Roman" w:eastAsia="方正仿宋_GBK" w:cs="Times New Roman"/>
          <w:sz w:val="32"/>
          <w:szCs w:val="32"/>
          <w:lang w:eastAsia="zh-CN"/>
        </w:rPr>
        <w:t>二十四</w:t>
      </w:r>
      <w:r>
        <w:rPr>
          <w:rFonts w:hint="default" w:ascii="Times New Roman" w:hAnsi="Times New Roman" w:eastAsia="方正仿宋_GBK" w:cs="Times New Roman"/>
          <w:sz w:val="32"/>
          <w:szCs w:val="32"/>
        </w:rPr>
        <w:t>小时开</w:t>
      </w:r>
      <w:r>
        <w:rPr>
          <w:rFonts w:hint="default" w:ascii="Times New Roman" w:hAnsi="Times New Roman" w:eastAsia="方正仿宋_GBK" w:cs="Times New Roman"/>
          <w:sz w:val="32"/>
          <w:szCs w:val="32"/>
          <w:lang w:eastAsia="zh-CN"/>
        </w:rPr>
        <w:t>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（四）指挥及控制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各工作领导小组组长负责本区域水路交通抢险方案的制定及水毁抢修的指挥和调度工作，工作组成员按照既定分工，分别负责车船调配、物资供应、人员调度、信息联络、现场指挥、维持现场秩序等工作。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（五）应急人员的安全防护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一线抢险人员根据需要配备救生衣</w:t>
      </w:r>
      <w:r>
        <w:rPr>
          <w:rFonts w:hint="eastAsia" w:eastAsia="方正仿宋_GBK" w:cs="Times New Roman"/>
          <w:sz w:val="32"/>
          <w:szCs w:val="32"/>
          <w:lang w:eastAsia="zh-CN"/>
        </w:rPr>
        <w:t>及其他必需品</w:t>
      </w:r>
      <w:r>
        <w:rPr>
          <w:rFonts w:hint="default" w:ascii="Times New Roman" w:hAnsi="Times New Roman" w:eastAsia="方正仿宋_GBK" w:cs="Times New Roman"/>
          <w:sz w:val="32"/>
          <w:szCs w:val="32"/>
        </w:rPr>
        <w:t>，上述物品提前留足备用。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（六）安全防护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要在水毁的航道及</w:t>
      </w:r>
      <w:r>
        <w:rPr>
          <w:rFonts w:hint="default" w:ascii="Times New Roman" w:hAnsi="Times New Roman" w:eastAsia="方正仿宋_GBK" w:cs="Times New Roman"/>
          <w:sz w:val="32"/>
          <w:szCs w:val="32"/>
          <w:lang w:eastAsia="zh-CN"/>
        </w:rPr>
        <w:t>渡</w:t>
      </w:r>
      <w:r>
        <w:rPr>
          <w:rFonts w:hint="default" w:ascii="Times New Roman" w:hAnsi="Times New Roman" w:eastAsia="方正仿宋_GBK" w:cs="Times New Roman"/>
          <w:sz w:val="32"/>
          <w:szCs w:val="32"/>
        </w:rPr>
        <w:t>口码头附近区域设置明显的安全警告标志，并派专人值守。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五、应急保障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（一）通信与信息保障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一线巡</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人员和工作领导小组联络员通讯工具</w:t>
      </w:r>
      <w:r>
        <w:rPr>
          <w:rFonts w:hint="default" w:ascii="Times New Roman" w:hAnsi="Times New Roman" w:eastAsia="方正仿宋_GBK" w:cs="Times New Roman"/>
          <w:sz w:val="32"/>
          <w:szCs w:val="32"/>
          <w:lang w:eastAsia="zh-CN"/>
        </w:rPr>
        <w:t>必须二十四小时开机</w:t>
      </w:r>
      <w:r>
        <w:rPr>
          <w:rFonts w:hint="default" w:ascii="Times New Roman" w:hAnsi="Times New Roman" w:eastAsia="方正仿宋_GBK" w:cs="Times New Roman"/>
          <w:sz w:val="32"/>
          <w:szCs w:val="32"/>
        </w:rPr>
        <w:t>，确保应急抢险期间信息流畅。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（二）应急支援及保障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1.现场救援和工程抢险保障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州交通运输局</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交通运输</w:t>
      </w:r>
      <w:r>
        <w:rPr>
          <w:rFonts w:hint="default" w:ascii="Times New Roman" w:hAnsi="Times New Roman" w:eastAsia="方正仿宋_GBK" w:cs="Times New Roman"/>
          <w:sz w:val="32"/>
          <w:szCs w:val="32"/>
        </w:rPr>
        <w:t>部门、水运工程项目建设指挥部</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水运工程施工单位运行状况良好的车、船、施工机械设备</w:t>
      </w:r>
      <w:r>
        <w:rPr>
          <w:rFonts w:hint="default" w:ascii="Times New Roman" w:hAnsi="Times New Roman" w:eastAsia="方正仿宋_GBK" w:cs="Times New Roman"/>
          <w:sz w:val="32"/>
          <w:szCs w:val="32"/>
          <w:lang w:eastAsia="zh-CN"/>
        </w:rPr>
        <w:t>和辖区航运企业（个体）船况良好的各类船舶</w:t>
      </w:r>
      <w:r>
        <w:rPr>
          <w:rFonts w:hint="default" w:ascii="Times New Roman" w:hAnsi="Times New Roman" w:eastAsia="方正仿宋_GBK" w:cs="Times New Roman"/>
          <w:sz w:val="32"/>
          <w:szCs w:val="32"/>
        </w:rPr>
        <w:t>作为应急保障设备，设专人负责管理及调配，并明确职责及分工。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2.应急队伍保障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州交通运输局</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交通运输</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水运工程项目建设指挥部、水运工程施工单位全体干部职工</w:t>
      </w:r>
      <w:r>
        <w:rPr>
          <w:rFonts w:hint="default" w:ascii="Times New Roman" w:hAnsi="Times New Roman" w:eastAsia="方正仿宋_GBK" w:cs="Times New Roman"/>
          <w:sz w:val="32"/>
          <w:szCs w:val="32"/>
          <w:lang w:eastAsia="zh-CN"/>
        </w:rPr>
        <w:t>、航运企业（个体）从业人员</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3.交通运输保障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各级航务（海事）部门自有的车船、在建水运工程项目施工单位的车船</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水路运输企业</w:t>
      </w:r>
      <w:r>
        <w:rPr>
          <w:rFonts w:hint="default" w:ascii="Times New Roman" w:hAnsi="Times New Roman" w:eastAsia="方正仿宋_GBK" w:cs="Times New Roman"/>
          <w:sz w:val="32"/>
          <w:szCs w:val="32"/>
          <w:lang w:eastAsia="zh-CN"/>
        </w:rPr>
        <w:t>（个体）营运船舶</w:t>
      </w:r>
      <w:r>
        <w:rPr>
          <w:rFonts w:hint="default" w:ascii="Times New Roman" w:hAnsi="Times New Roman" w:eastAsia="方正仿宋_GBK" w:cs="Times New Roman"/>
          <w:sz w:val="32"/>
          <w:szCs w:val="32"/>
        </w:rPr>
        <w:t>，在需要时随时征用。</w:t>
      </w:r>
    </w:p>
    <w:p>
      <w:pPr>
        <w:keepNext w:val="0"/>
        <w:keepLines w:val="0"/>
        <w:pageBreakBefore w:val="0"/>
        <w:widowControl w:val="0"/>
        <w:kinsoku/>
        <w:wordWrap/>
        <w:overflowPunct/>
        <w:topLinePunct w:val="0"/>
        <w:autoSpaceDE/>
        <w:autoSpaceDN/>
        <w:bidi w:val="0"/>
        <w:adjustRightInd/>
        <w:snapToGrid/>
        <w:spacing w:line="580" w:lineRule="exact"/>
        <w:ind w:firstLine="771" w:firstLineChars="240"/>
        <w:textAlignment w:val="auto"/>
        <w:rPr>
          <w:rFonts w:hint="eastAsia"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4.应急物资台账更新</w:t>
      </w:r>
      <w:r>
        <w:rPr>
          <w:rFonts w:hint="eastAsia" w:eastAsia="方正仿宋_GBK" w:cs="Times New Roman"/>
          <w:b/>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80" w:lineRule="exact"/>
        <w:ind w:firstLine="768" w:firstLineChars="240"/>
        <w:textAlignment w:val="auto"/>
        <w:rPr>
          <w:rFonts w:hint="eastAsia" w:ascii="方正黑体_GBK" w:hAnsi="方正黑体_GBK" w:eastAsia="方正黑体_GBK" w:cs="方正黑体_GBK"/>
          <w:sz w:val="32"/>
          <w:szCs w:val="32"/>
        </w:rPr>
      </w:pPr>
      <w:r>
        <w:rPr>
          <w:rFonts w:hint="eastAsia" w:eastAsia="方正仿宋_GBK" w:cs="Times New Roman"/>
          <w:sz w:val="32"/>
          <w:szCs w:val="32"/>
          <w:lang w:eastAsia="zh-CN"/>
        </w:rPr>
        <w:t>各县市</w:t>
      </w:r>
      <w:bookmarkStart w:id="0" w:name="_GoBack"/>
      <w:bookmarkEnd w:id="0"/>
      <w:r>
        <w:rPr>
          <w:rFonts w:hint="eastAsia" w:eastAsia="方正仿宋_GBK" w:cs="Times New Roman"/>
          <w:sz w:val="32"/>
          <w:szCs w:val="32"/>
          <w:lang w:eastAsia="zh-CN"/>
        </w:rPr>
        <w:t>交通运输局要建立应急物资装备台账，逐一清点辖区应急装备物资，明确应急装备物资名称、数量、存放位置、管理人员，并对台账定期更新。</w:t>
      </w:r>
    </w:p>
    <w:p>
      <w:pPr>
        <w:keepNext w:val="0"/>
        <w:keepLines w:val="0"/>
        <w:pageBreakBefore w:val="0"/>
        <w:widowControl w:val="0"/>
        <w:kinsoku/>
        <w:wordWrap/>
        <w:overflowPunct/>
        <w:topLinePunct w:val="0"/>
        <w:autoSpaceDE/>
        <w:autoSpaceDN/>
        <w:bidi w:val="0"/>
        <w:adjustRightInd/>
        <w:snapToGrid/>
        <w:spacing w:line="580" w:lineRule="exact"/>
        <w:ind w:firstLine="768" w:firstLineChars="24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w:t>
      </w:r>
      <w:r>
        <w:rPr>
          <w:rFonts w:hint="eastAsia" w:ascii="方正黑体_GBK" w:hAnsi="方正黑体_GBK" w:eastAsia="方正黑体_GBK" w:cs="方正黑体_GBK"/>
          <w:sz w:val="32"/>
          <w:szCs w:val="32"/>
          <w:lang w:eastAsia="zh-CN"/>
        </w:rPr>
        <w:t>奖励与</w:t>
      </w:r>
      <w:r>
        <w:rPr>
          <w:rFonts w:hint="eastAsia" w:ascii="方正黑体_GBK" w:hAnsi="方正黑体_GBK" w:eastAsia="方正黑体_GBK" w:cs="方正黑体_GBK"/>
          <w:sz w:val="32"/>
          <w:szCs w:val="32"/>
        </w:rPr>
        <w:t>责任</w:t>
      </w:r>
    </w:p>
    <w:p>
      <w:pPr>
        <w:keepNext w:val="0"/>
        <w:keepLines w:val="0"/>
        <w:pageBreakBefore w:val="0"/>
        <w:widowControl w:val="0"/>
        <w:kinsoku/>
        <w:wordWrap/>
        <w:overflowPunct/>
        <w:topLinePunct w:val="0"/>
        <w:autoSpaceDE/>
        <w:autoSpaceDN/>
        <w:bidi w:val="0"/>
        <w:adjustRightInd/>
        <w:snapToGrid/>
        <w:spacing w:line="580" w:lineRule="exact"/>
        <w:ind w:firstLine="768" w:firstLineChars="2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对在自然灾害抢险救灾工作中</w:t>
      </w:r>
      <w:r>
        <w:rPr>
          <w:rFonts w:hint="default" w:ascii="Times New Roman" w:hAnsi="Times New Roman" w:eastAsia="方正仿宋_GBK" w:cs="Times New Roman"/>
          <w:sz w:val="32"/>
          <w:szCs w:val="32"/>
          <w:lang w:eastAsia="zh-CN"/>
        </w:rPr>
        <w:t>做出突出贡献的水运战线先进集体和个人，由州交通运输局报省航务管理局给予表彰；</w:t>
      </w:r>
      <w:r>
        <w:rPr>
          <w:rFonts w:hint="default" w:ascii="Times New Roman" w:hAnsi="Times New Roman" w:eastAsia="方正仿宋_GBK" w:cs="Times New Roman"/>
          <w:sz w:val="32"/>
          <w:szCs w:val="32"/>
        </w:rPr>
        <w:t>对在自然灾害抢险救灾工作</w:t>
      </w:r>
      <w:r>
        <w:rPr>
          <w:rFonts w:hint="default" w:ascii="Times New Roman" w:hAnsi="Times New Roman" w:eastAsia="方正仿宋_GBK" w:cs="Times New Roman"/>
          <w:sz w:val="32"/>
          <w:szCs w:val="32"/>
          <w:lang w:eastAsia="zh-CN"/>
        </w:rPr>
        <w:t>中</w:t>
      </w:r>
      <w:r>
        <w:rPr>
          <w:rFonts w:hint="default" w:ascii="Times New Roman" w:hAnsi="Times New Roman" w:eastAsia="方正仿宋_GBK" w:cs="Times New Roman"/>
          <w:sz w:val="32"/>
          <w:szCs w:val="32"/>
        </w:rPr>
        <w:t>玩忽职守造成损失的，依据国家有关法律法规追究当事人的责任，构成犯罪的，移交司法机关依法追究其刑事责任。</w:t>
      </w:r>
    </w:p>
    <w:p>
      <w:pPr>
        <w:keepNext w:val="0"/>
        <w:keepLines w:val="0"/>
        <w:pageBreakBefore w:val="0"/>
        <w:widowControl w:val="0"/>
        <w:kinsoku/>
        <w:wordWrap/>
        <w:overflowPunct/>
        <w:topLinePunct w:val="0"/>
        <w:autoSpaceDE/>
        <w:autoSpaceDN/>
        <w:bidi w:val="0"/>
        <w:adjustRightInd/>
        <w:snapToGrid/>
        <w:spacing w:line="580" w:lineRule="exact"/>
        <w:ind w:firstLine="768" w:firstLineChars="2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七、预案管理与更新</w:t>
      </w:r>
    </w:p>
    <w:p>
      <w:pPr>
        <w:keepNext w:val="0"/>
        <w:keepLines w:val="0"/>
        <w:pageBreakBefore w:val="0"/>
        <w:widowControl w:val="0"/>
        <w:kinsoku/>
        <w:wordWrap/>
        <w:overflowPunct/>
        <w:topLinePunct w:val="0"/>
        <w:autoSpaceDE/>
        <w:autoSpaceDN/>
        <w:bidi w:val="0"/>
        <w:adjustRightInd/>
        <w:snapToGrid/>
        <w:spacing w:line="580" w:lineRule="exact"/>
        <w:ind w:firstLine="768" w:firstLineChars="2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本预案由</w:t>
      </w:r>
      <w:r>
        <w:rPr>
          <w:rFonts w:hint="default" w:ascii="Times New Roman" w:hAnsi="Times New Roman" w:eastAsia="方正仿宋_GBK" w:cs="Times New Roman"/>
          <w:sz w:val="32"/>
          <w:szCs w:val="32"/>
          <w:lang w:eastAsia="zh-CN"/>
        </w:rPr>
        <w:t>州交通运输局水路</w:t>
      </w:r>
      <w:r>
        <w:rPr>
          <w:rFonts w:hint="default" w:ascii="Times New Roman" w:hAnsi="Times New Roman" w:eastAsia="方正仿宋_GBK" w:cs="Times New Roman"/>
          <w:sz w:val="32"/>
          <w:szCs w:val="32"/>
        </w:rPr>
        <w:t>汛期灾害防御</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工作领导小组办公室负责管理，每年根据上一年执行情况进行修订。</w:t>
      </w:r>
    </w:p>
    <w:p>
      <w:pPr>
        <w:keepNext w:val="0"/>
        <w:keepLines w:val="0"/>
        <w:pageBreakBefore w:val="0"/>
        <w:widowControl w:val="0"/>
        <w:kinsoku/>
        <w:wordWrap/>
        <w:overflowPunct/>
        <w:topLinePunct w:val="0"/>
        <w:autoSpaceDE/>
        <w:autoSpaceDN/>
        <w:bidi w:val="0"/>
        <w:adjustRightInd/>
        <w:snapToGrid/>
        <w:spacing w:line="580" w:lineRule="exact"/>
        <w:ind w:firstLine="768" w:firstLineChars="24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八、本预案自下发之日起生效</w:t>
      </w:r>
    </w:p>
    <w:p>
      <w:pPr>
        <w:keepNext w:val="0"/>
        <w:keepLines w:val="0"/>
        <w:pageBreakBefore w:val="0"/>
        <w:widowControl w:val="0"/>
        <w:kinsoku/>
        <w:wordWrap/>
        <w:overflowPunct/>
        <w:topLinePunct w:val="0"/>
        <w:autoSpaceDE/>
        <w:autoSpaceDN/>
        <w:bidi w:val="0"/>
        <w:adjustRightInd/>
        <w:snapToGrid/>
        <w:spacing w:line="580" w:lineRule="exact"/>
        <w:ind w:firstLine="768" w:firstLineChars="2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本预案</w:t>
      </w:r>
      <w:r>
        <w:rPr>
          <w:rFonts w:hint="default" w:ascii="Times New Roman" w:hAnsi="Times New Roman" w:eastAsia="方正仿宋_GBK" w:cs="Times New Roman"/>
          <w:sz w:val="32"/>
          <w:szCs w:val="32"/>
          <w:lang w:val="en-US" w:eastAsia="zh-CN"/>
        </w:rPr>
        <w:t>2023年3月28日印发，上一年度应急预案自动</w:t>
      </w:r>
      <w:r>
        <w:rPr>
          <w:rFonts w:hint="eastAsia" w:eastAsia="方正仿宋_GBK" w:cs="Times New Roman"/>
          <w:sz w:val="32"/>
          <w:szCs w:val="32"/>
          <w:lang w:val="en-US" w:eastAsia="zh-CN"/>
        </w:rPr>
        <w:t>失效</w:t>
      </w:r>
      <w:r>
        <w:rPr>
          <w:rFonts w:hint="default" w:ascii="Times New Roman" w:hAnsi="Times New Roman" w:eastAsia="方正仿宋_GBK" w:cs="Times New Roman"/>
          <w:sz w:val="32"/>
          <w:szCs w:val="32"/>
          <w:lang w:val="en-US" w:eastAsia="zh-CN"/>
        </w:rPr>
        <w:t>。</w:t>
      </w:r>
    </w:p>
    <w:p/>
    <w:sectPr>
      <w:footerReference r:id="rId8" w:type="default"/>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5</w:t>
                          </w:r>
                          <w:r>
                            <w:rPr>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Style w:val="6"/>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5</w:t>
                    </w:r>
                    <w:r>
                      <w:rPr>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5</w:t>
                          </w:r>
                          <w:r>
                            <w:rPr>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Style w:val="6"/>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5</w:t>
                    </w:r>
                    <w:r>
                      <w:rPr>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楚雄州交通运输</w:t>
    </w:r>
    <w:r>
      <w:rPr>
        <w:rFonts w:hint="eastAsia"/>
      </w:rPr>
      <w:t>局汛期灾害防御应急预案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zdiMGRhMzIyZjU4ZjJhZmUzMzA5OWQyNWMwNGMifQ=="/>
  </w:docVars>
  <w:rsids>
    <w:rsidRoot w:val="5E3A3989"/>
    <w:rsid w:val="031004C7"/>
    <w:rsid w:val="068D34A2"/>
    <w:rsid w:val="095A17B7"/>
    <w:rsid w:val="0D7321CB"/>
    <w:rsid w:val="1325365B"/>
    <w:rsid w:val="1B9D30A8"/>
    <w:rsid w:val="377C0D2D"/>
    <w:rsid w:val="48DC09CE"/>
    <w:rsid w:val="5E3A3989"/>
    <w:rsid w:val="6BEA7A15"/>
    <w:rsid w:val="73A8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2371</Words>
  <Characters>2400</Characters>
  <Lines>0</Lines>
  <Paragraphs>0</Paragraphs>
  <TotalTime>3</TotalTime>
  <ScaleCrop>false</ScaleCrop>
  <LinksUpToDate>false</LinksUpToDate>
  <CharactersWithSpaces>2449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2022-03-04T07:01:00Z</dcterms:created>
  <dc:creator>樂哇(宝从龙)</dc:creator>
  <cp:lastModifiedBy>Administrator</cp:lastModifiedBy>
  <cp:lastPrinted>2023-08-03T07:14:00Z</cp:lastPrinted>
  <dcterms:modified xsi:type="dcterms:W3CDTF">2023-08-07T04:14:53Z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0A8B6DEA48FF4EB58A77191F1FF10618_12</vt:lpwstr>
  </property>
</Properties>
</file>