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中国共产党楚雄彝族自治州委员会组织部</w:t>
      </w:r>
      <w:r>
        <w:rPr>
          <w:rFonts w:hint="default" w:ascii="Times New Roman" w:hAnsi="Times New Roman" w:eastAsia="方正小标宋简体" w:cs="Times New Roman"/>
          <w:sz w:val="44"/>
          <w:szCs w:val="44"/>
          <w:lang w:val="en-US" w:eastAsia="zh-CN"/>
        </w:rPr>
        <w:t>202</w:t>
      </w:r>
      <w:r>
        <w:rPr>
          <w:rFonts w:hint="eastAsia" w:eastAsia="方正小标宋简体" w:cs="Times New Roman"/>
          <w:sz w:val="44"/>
          <w:szCs w:val="44"/>
          <w:lang w:val="en-US" w:eastAsia="zh-CN"/>
        </w:rPr>
        <w:t>2</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color w:val="auto"/>
          <w:spacing w:val="14"/>
          <w:sz w:val="44"/>
          <w:szCs w:val="44"/>
          <w:highlight w:val="none"/>
          <w:lang w:val="en-US" w:eastAsia="zh-CN"/>
        </w:rPr>
        <w:t>项目文本公开</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auto"/>
          <w:spacing w:val="14"/>
          <w:sz w:val="44"/>
          <w:szCs w:val="44"/>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黑体简体" w:cs="Times New Roman"/>
          <w:color w:val="auto"/>
          <w:kern w:val="0"/>
          <w:sz w:val="32"/>
          <w:szCs w:val="32"/>
          <w:highlight w:val="none"/>
          <w:lang w:eastAsia="zh-CN"/>
        </w:rPr>
      </w:pPr>
      <w:r>
        <w:rPr>
          <w:rFonts w:hint="default" w:ascii="Times New Roman" w:hAnsi="Times New Roman" w:eastAsia="方正黑体简体" w:cs="Times New Roman"/>
          <w:color w:val="auto"/>
          <w:kern w:val="0"/>
          <w:sz w:val="32"/>
          <w:szCs w:val="32"/>
          <w:highlight w:val="none"/>
          <w:lang w:eastAsia="zh-CN"/>
        </w:rPr>
        <w:t>一、项目名称</w:t>
      </w:r>
    </w:p>
    <w:p>
      <w:pPr>
        <w:pStyle w:val="4"/>
        <w:keepNext w:val="0"/>
        <w:keepLines w:val="0"/>
        <w:pageBreakBefore w:val="0"/>
        <w:kinsoku/>
        <w:wordWrap/>
        <w:overflowPunct/>
        <w:topLinePunct w:val="0"/>
        <w:autoSpaceDE/>
        <w:autoSpaceDN/>
        <w:bidi w:val="0"/>
        <w:adjustRightInd/>
        <w:spacing w:line="560" w:lineRule="exact"/>
        <w:ind w:left="0" w:leftChars="0" w:firstLine="696" w:firstLineChars="200"/>
        <w:textAlignment w:val="auto"/>
        <w:rPr>
          <w:rFonts w:hint="default" w:ascii="Times New Roman" w:hAnsi="Times New Roman" w:eastAsia="仿宋_GB2312" w:cs="Times New Roman"/>
          <w:color w:val="auto"/>
          <w:spacing w:val="14"/>
          <w:sz w:val="32"/>
          <w:szCs w:val="32"/>
          <w:highlight w:val="none"/>
          <w:lang w:val="en-US" w:eastAsia="zh-CN"/>
        </w:rPr>
      </w:pPr>
      <w:r>
        <w:rPr>
          <w:rFonts w:hint="eastAsia" w:eastAsia="仿宋_GB2312" w:cs="Times New Roman"/>
          <w:color w:val="auto"/>
          <w:spacing w:val="14"/>
          <w:sz w:val="32"/>
          <w:szCs w:val="32"/>
          <w:highlight w:val="none"/>
          <w:lang w:val="en-US" w:eastAsia="zh-CN"/>
        </w:rPr>
        <w:t>1</w:t>
      </w:r>
      <w:r>
        <w:rPr>
          <w:rFonts w:hint="default" w:ascii="Times New Roman" w:hAnsi="Times New Roman" w:eastAsia="仿宋_GB2312" w:cs="Times New Roman"/>
          <w:color w:val="auto"/>
          <w:spacing w:val="14"/>
          <w:sz w:val="32"/>
          <w:szCs w:val="32"/>
          <w:highlight w:val="none"/>
          <w:lang w:val="en-US" w:eastAsia="zh-CN"/>
        </w:rPr>
        <w:t>.党建工作；</w:t>
      </w:r>
    </w:p>
    <w:p>
      <w:pPr>
        <w:keepNext w:val="0"/>
        <w:keepLines w:val="0"/>
        <w:pageBreakBefore w:val="0"/>
        <w:kinsoku/>
        <w:wordWrap/>
        <w:overflowPunct/>
        <w:topLinePunct w:val="0"/>
        <w:autoSpaceDE/>
        <w:autoSpaceDN/>
        <w:bidi w:val="0"/>
        <w:adjustRightInd/>
        <w:spacing w:line="560" w:lineRule="exact"/>
        <w:ind w:firstLine="696" w:firstLineChars="200"/>
        <w:textAlignment w:val="auto"/>
        <w:rPr>
          <w:rFonts w:hint="default" w:ascii="Times New Roman" w:hAnsi="Times New Roman" w:eastAsia="仿宋_GB2312" w:cs="Times New Roman"/>
          <w:color w:val="auto"/>
          <w:spacing w:val="14"/>
          <w:sz w:val="32"/>
          <w:szCs w:val="32"/>
          <w:highlight w:val="none"/>
          <w:lang w:val="en-US" w:eastAsia="zh-CN"/>
        </w:rPr>
      </w:pPr>
      <w:r>
        <w:rPr>
          <w:rFonts w:hint="eastAsia" w:eastAsia="仿宋_GB2312" w:cs="Times New Roman"/>
          <w:color w:val="auto"/>
          <w:spacing w:val="14"/>
          <w:sz w:val="32"/>
          <w:szCs w:val="32"/>
          <w:highlight w:val="none"/>
          <w:lang w:val="en-US" w:eastAsia="zh-CN"/>
        </w:rPr>
        <w:t>2</w:t>
      </w:r>
      <w:r>
        <w:rPr>
          <w:rFonts w:hint="default" w:ascii="Times New Roman" w:hAnsi="Times New Roman" w:eastAsia="仿宋_GB2312" w:cs="Times New Roman"/>
          <w:color w:val="auto"/>
          <w:spacing w:val="14"/>
          <w:sz w:val="32"/>
          <w:szCs w:val="32"/>
          <w:highlight w:val="none"/>
          <w:lang w:val="en-US" w:eastAsia="zh-CN"/>
        </w:rPr>
        <w:t>.干部人才工作；</w:t>
      </w:r>
    </w:p>
    <w:p>
      <w:pPr>
        <w:keepNext w:val="0"/>
        <w:keepLines w:val="0"/>
        <w:pageBreakBefore w:val="0"/>
        <w:kinsoku/>
        <w:wordWrap/>
        <w:overflowPunct/>
        <w:topLinePunct w:val="0"/>
        <w:autoSpaceDE/>
        <w:autoSpaceDN/>
        <w:bidi w:val="0"/>
        <w:adjustRightInd/>
        <w:spacing w:line="560" w:lineRule="exact"/>
        <w:ind w:firstLine="696" w:firstLineChars="200"/>
        <w:textAlignment w:val="auto"/>
        <w:rPr>
          <w:rFonts w:hint="default" w:ascii="Times New Roman" w:hAnsi="Times New Roman" w:eastAsia="仿宋_GB2312" w:cs="Times New Roman"/>
          <w:color w:val="auto"/>
          <w:spacing w:val="14"/>
          <w:sz w:val="32"/>
          <w:szCs w:val="32"/>
          <w:highlight w:val="none"/>
          <w:lang w:val="en-US" w:eastAsia="zh-CN"/>
        </w:rPr>
      </w:pPr>
      <w:r>
        <w:rPr>
          <w:rFonts w:hint="eastAsia" w:eastAsia="仿宋_GB2312" w:cs="Times New Roman"/>
          <w:color w:val="auto"/>
          <w:spacing w:val="14"/>
          <w:sz w:val="32"/>
          <w:szCs w:val="32"/>
          <w:highlight w:val="none"/>
          <w:lang w:val="en-US" w:eastAsia="zh-CN"/>
        </w:rPr>
        <w:t>3</w:t>
      </w:r>
      <w:r>
        <w:rPr>
          <w:rFonts w:hint="default" w:ascii="Times New Roman" w:hAnsi="Times New Roman" w:eastAsia="仿宋_GB2312" w:cs="Times New Roman"/>
          <w:color w:val="auto"/>
          <w:spacing w:val="14"/>
          <w:sz w:val="32"/>
          <w:szCs w:val="32"/>
          <w:highlight w:val="none"/>
          <w:lang w:val="en-US" w:eastAsia="zh-CN"/>
        </w:rPr>
        <w:t>.中青年人才引进专项工作；</w:t>
      </w:r>
    </w:p>
    <w:p>
      <w:pPr>
        <w:keepNext w:val="0"/>
        <w:keepLines w:val="0"/>
        <w:pageBreakBefore w:val="0"/>
        <w:kinsoku/>
        <w:wordWrap/>
        <w:overflowPunct/>
        <w:topLinePunct w:val="0"/>
        <w:autoSpaceDE/>
        <w:autoSpaceDN/>
        <w:bidi w:val="0"/>
        <w:adjustRightInd/>
        <w:spacing w:line="560" w:lineRule="exact"/>
        <w:ind w:firstLine="696" w:firstLineChars="200"/>
        <w:textAlignment w:val="auto"/>
        <w:rPr>
          <w:rFonts w:hint="eastAsia" w:ascii="Times New Roman" w:hAnsi="Times New Roman" w:eastAsia="仿宋_GB2312" w:cs="Times New Roman"/>
          <w:color w:val="auto"/>
          <w:spacing w:val="14"/>
          <w:sz w:val="32"/>
          <w:szCs w:val="32"/>
          <w:highlight w:val="none"/>
          <w:lang w:val="en-US" w:eastAsia="zh-CN"/>
        </w:rPr>
      </w:pPr>
      <w:r>
        <w:rPr>
          <w:rFonts w:hint="eastAsia" w:ascii="Times New Roman" w:hAnsi="Times New Roman" w:eastAsia="仿宋_GB2312" w:cs="Times New Roman"/>
          <w:color w:val="auto"/>
          <w:spacing w:val="14"/>
          <w:sz w:val="32"/>
          <w:szCs w:val="32"/>
          <w:highlight w:val="none"/>
          <w:lang w:val="en-US" w:eastAsia="zh-CN"/>
        </w:rPr>
        <w:t>4</w:t>
      </w:r>
      <w:r>
        <w:rPr>
          <w:rFonts w:hint="default" w:ascii="Times New Roman" w:hAnsi="Times New Roman" w:eastAsia="仿宋_GB2312" w:cs="Times New Roman"/>
          <w:color w:val="auto"/>
          <w:spacing w:val="14"/>
          <w:sz w:val="32"/>
          <w:szCs w:val="32"/>
          <w:highlight w:val="none"/>
          <w:lang w:val="en-US" w:eastAsia="zh-CN"/>
        </w:rPr>
        <w:t>.</w:t>
      </w:r>
      <w:r>
        <w:rPr>
          <w:rFonts w:hint="eastAsia" w:ascii="Times New Roman" w:hAnsi="Times New Roman" w:eastAsia="仿宋_GB2312" w:cs="Times New Roman"/>
          <w:color w:val="auto"/>
          <w:spacing w:val="14"/>
          <w:sz w:val="32"/>
          <w:szCs w:val="32"/>
          <w:highlight w:val="none"/>
          <w:lang w:val="en-US" w:eastAsia="zh-CN"/>
        </w:rPr>
        <w:t>各专项办公室及其他工作</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96" w:firstLineChars="200"/>
        <w:textAlignment w:val="auto"/>
        <w:rPr>
          <w:rFonts w:hint="default" w:ascii="Times New Roman" w:hAnsi="Times New Roman" w:eastAsia="方正黑体简体" w:cs="Times New Roman"/>
          <w:color w:val="auto"/>
          <w:spacing w:val="14"/>
          <w:sz w:val="32"/>
          <w:szCs w:val="32"/>
          <w:highlight w:val="none"/>
          <w:lang w:val="en-US" w:eastAsia="zh-CN"/>
        </w:rPr>
      </w:pPr>
      <w:r>
        <w:rPr>
          <w:rFonts w:hint="default" w:ascii="Times New Roman" w:hAnsi="Times New Roman" w:eastAsia="方正黑体简体" w:cs="Times New Roman"/>
          <w:color w:val="auto"/>
          <w:spacing w:val="14"/>
          <w:sz w:val="32"/>
          <w:szCs w:val="32"/>
          <w:highlight w:val="none"/>
          <w:lang w:val="en-US" w:eastAsia="zh-CN"/>
        </w:rPr>
        <w:t>二、立项依据</w:t>
      </w:r>
    </w:p>
    <w:p>
      <w:pPr>
        <w:pStyle w:val="2"/>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楷体简体" w:cs="Times New Roman"/>
          <w:color w:val="auto"/>
          <w:kern w:val="0"/>
          <w:sz w:val="32"/>
          <w:szCs w:val="32"/>
          <w:highlight w:val="none"/>
          <w:lang w:eastAsia="zh-CN"/>
        </w:rPr>
        <w:t>（一）</w:t>
      </w:r>
      <w:r>
        <w:rPr>
          <w:rFonts w:hint="default" w:ascii="Times New Roman" w:hAnsi="Times New Roman" w:eastAsia="方正楷体简体" w:cs="Times New Roman"/>
          <w:color w:val="auto"/>
          <w:spacing w:val="14"/>
          <w:sz w:val="32"/>
          <w:szCs w:val="32"/>
          <w:highlight w:val="none"/>
          <w:lang w:val="en-US" w:eastAsia="zh-CN"/>
        </w:rPr>
        <w:t>党建工作。</w:t>
      </w:r>
      <w:r>
        <w:rPr>
          <w:rFonts w:hint="eastAsia" w:ascii="方正仿宋简体" w:hAnsi="方正仿宋简体" w:eastAsia="方正仿宋简体" w:cs="方正仿宋简体"/>
          <w:color w:val="auto"/>
          <w:spacing w:val="14"/>
          <w:sz w:val="32"/>
          <w:szCs w:val="32"/>
          <w:highlight w:val="none"/>
          <w:lang w:val="en-US" w:eastAsia="zh-CN"/>
        </w:rPr>
        <w:t>一是</w:t>
      </w:r>
      <w:r>
        <w:rPr>
          <w:rFonts w:hint="eastAsia" w:ascii="方正仿宋简体" w:hAnsi="方正仿宋简体" w:eastAsia="方正仿宋简体" w:cs="方正仿宋简体"/>
          <w:sz w:val="32"/>
          <w:szCs w:val="32"/>
        </w:rPr>
        <w:t>加强基层组织</w:t>
      </w:r>
      <w:r>
        <w:rPr>
          <w:rFonts w:hint="default" w:ascii="Times New Roman" w:hAnsi="Times New Roman" w:eastAsia="方正仿宋简体" w:cs="Times New Roman"/>
          <w:sz w:val="32"/>
          <w:szCs w:val="32"/>
        </w:rPr>
        <w:t>建设</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是确保党的路线方针政策和决策部署贯彻落实的基础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是党的组织建设的重要环节，是</w:t>
      </w:r>
      <w:r>
        <w:rPr>
          <w:rFonts w:hint="default" w:ascii="Times New Roman" w:hAnsi="Times New Roman" w:eastAsia="方正仿宋简体" w:cs="Times New Roman"/>
          <w:sz w:val="32"/>
          <w:szCs w:val="32"/>
          <w:lang w:eastAsia="zh-CN"/>
        </w:rPr>
        <w:t>各</w:t>
      </w:r>
      <w:r>
        <w:rPr>
          <w:rFonts w:hint="default" w:ascii="Times New Roman" w:hAnsi="Times New Roman" w:eastAsia="方正仿宋简体" w:cs="Times New Roman"/>
          <w:sz w:val="32"/>
          <w:szCs w:val="32"/>
        </w:rPr>
        <w:t>单位完成各项任务、促进单位全面建设的重要保证。加强基层党组织建设对于促进社会稳定发展、提高广大人民群众的生活水平和质量、维护党在群众中的形象、巩固党的执政地位都具有十分重要的意义。</w:t>
      </w: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是履行好州委党建领导小组办公室职责依据《中共楚雄州委关于健全完善党委（党组）抓基层党建工作责任制的实施意见》楚字〔2008〕26号；</w:t>
      </w: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是实施</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智慧党建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项目建设，根据楚雄州贯彻落实《云南省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智慧党建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三年行动计（2020-2022）实施方案》；</w:t>
      </w:r>
      <w:r>
        <w:rPr>
          <w:rFonts w:hint="eastAsia"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val="en-US" w:eastAsia="zh-CN"/>
        </w:rPr>
        <w:t>是履行好非公有制企业党组织工作委员会办公室职责，</w:t>
      </w:r>
      <w:r>
        <w:rPr>
          <w:rFonts w:hint="default" w:ascii="Times New Roman" w:hAnsi="Times New Roman" w:eastAsia="方正仿宋简体" w:cs="Times New Roman"/>
          <w:i w:val="0"/>
          <w:caps w:val="0"/>
          <w:color w:val="000000"/>
          <w:spacing w:val="0"/>
          <w:sz w:val="32"/>
          <w:szCs w:val="32"/>
          <w:shd w:val="clear" w:fill="FFFFFF"/>
        </w:rPr>
        <w:t>加强和改进非公企业党建工作，充分发挥党组织作用，对于坚持和完善我国社会主义基本经济制度、维护非公企业职工合法权益、引导非公有制经济健康发展，增强党的阶级基础、扩大党的群众基础、夯实党的执政基础，全面推进党的建设新的伟大工程，具有特殊而又重要的意义。</w:t>
      </w:r>
      <w:r>
        <w:rPr>
          <w:rFonts w:hint="eastAsia"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是保障</w:t>
      </w:r>
      <w:r>
        <w:rPr>
          <w:rFonts w:hint="default" w:ascii="Times New Roman" w:hAnsi="Times New Roman" w:eastAsia="方正仿宋简体" w:cs="Times New Roman"/>
          <w:sz w:val="32"/>
          <w:szCs w:val="32"/>
        </w:rPr>
        <w:t>全州农村（社区）党员教育</w:t>
      </w:r>
      <w:r>
        <w:rPr>
          <w:rFonts w:hint="default" w:ascii="Times New Roman" w:hAnsi="Times New Roman" w:eastAsia="方正仿宋简体" w:cs="Times New Roman"/>
          <w:sz w:val="32"/>
          <w:szCs w:val="32"/>
          <w:lang w:eastAsia="zh-CN"/>
        </w:rPr>
        <w:t>，确保农村党员教育活动正常开展，提升农村党员政治素质和科学文化水平</w:t>
      </w:r>
      <w:r>
        <w:rPr>
          <w:rFonts w:hint="eastAsia" w:ascii="Times New Roman" w:hAnsi="Times New Roman" w:eastAsia="方正仿宋简体" w:cs="Times New Roman"/>
          <w:sz w:val="32"/>
          <w:szCs w:val="32"/>
          <w:lang w:eastAsia="zh-CN"/>
        </w:rPr>
        <w:t>。</w:t>
      </w:r>
    </w:p>
    <w:p>
      <w:pPr>
        <w:pStyle w:val="2"/>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pacing w:val="14"/>
          <w:sz w:val="32"/>
          <w:szCs w:val="32"/>
          <w:highlight w:val="none"/>
          <w:lang w:val="en-US" w:eastAsia="zh-CN"/>
        </w:rPr>
      </w:pPr>
      <w:r>
        <w:rPr>
          <w:rFonts w:hint="default" w:ascii="Times New Roman" w:hAnsi="Times New Roman" w:eastAsia="方正楷体简体" w:cs="Times New Roman"/>
          <w:sz w:val="32"/>
          <w:szCs w:val="32"/>
          <w:lang w:val="en-US" w:eastAsia="zh-CN"/>
        </w:rPr>
        <w:t>（三）</w:t>
      </w:r>
      <w:r>
        <w:rPr>
          <w:rFonts w:hint="default" w:ascii="Times New Roman" w:hAnsi="Times New Roman" w:eastAsia="方正楷体简体" w:cs="Times New Roman"/>
          <w:color w:val="auto"/>
          <w:spacing w:val="14"/>
          <w:sz w:val="32"/>
          <w:szCs w:val="32"/>
          <w:highlight w:val="none"/>
          <w:lang w:val="en-US" w:eastAsia="zh-CN"/>
        </w:rPr>
        <w:t>干部人才工作。</w:t>
      </w:r>
      <w:r>
        <w:rPr>
          <w:rFonts w:hint="default" w:ascii="Times New Roman" w:hAnsi="Times New Roman" w:eastAsia="方正仿宋简体" w:cs="Times New Roman"/>
          <w:sz w:val="32"/>
          <w:szCs w:val="32"/>
          <w:lang w:val="en-US" w:eastAsia="zh-CN"/>
        </w:rPr>
        <w:t>一是</w:t>
      </w:r>
      <w:r>
        <w:rPr>
          <w:rFonts w:hint="default" w:ascii="Times New Roman" w:hAnsi="Times New Roman" w:eastAsia="方正仿宋简体" w:cs="Times New Roman"/>
          <w:sz w:val="32"/>
          <w:szCs w:val="32"/>
        </w:rPr>
        <w:t>保障</w:t>
      </w:r>
      <w:r>
        <w:rPr>
          <w:rFonts w:hint="default" w:ascii="Times New Roman" w:hAnsi="Times New Roman" w:eastAsia="方正仿宋简体" w:cs="Times New Roman"/>
          <w:sz w:val="32"/>
          <w:szCs w:val="32"/>
          <w:lang w:eastAsia="zh-CN"/>
        </w:rPr>
        <w:t>好</w:t>
      </w:r>
      <w:r>
        <w:rPr>
          <w:rFonts w:hint="default" w:ascii="Times New Roman" w:hAnsi="Times New Roman" w:eastAsia="方正仿宋简体" w:cs="Times New Roman"/>
          <w:sz w:val="32"/>
          <w:szCs w:val="32"/>
          <w:lang w:val="en-US" w:eastAsia="zh-CN"/>
        </w:rPr>
        <w:t>2021年度</w:t>
      </w:r>
      <w:r>
        <w:rPr>
          <w:rFonts w:hint="default" w:ascii="Times New Roman" w:hAnsi="Times New Roman" w:eastAsia="方正仿宋简体" w:cs="Times New Roman"/>
          <w:sz w:val="32"/>
          <w:szCs w:val="32"/>
        </w:rPr>
        <w:t>干部教育培训工作</w:t>
      </w:r>
      <w:r>
        <w:rPr>
          <w:rFonts w:hint="default" w:ascii="Times New Roman" w:hAnsi="Times New Roman" w:eastAsia="方正仿宋简体" w:cs="Times New Roman"/>
          <w:sz w:val="32"/>
          <w:szCs w:val="32"/>
          <w:lang w:eastAsia="zh-CN"/>
        </w:rPr>
        <w:t>，依据是</w:t>
      </w:r>
      <w:r>
        <w:rPr>
          <w:rFonts w:hint="default" w:ascii="Times New Roman" w:hAnsi="Times New Roman" w:eastAsia="方正仿宋简体" w:cs="Times New Roman"/>
          <w:sz w:val="32"/>
          <w:szCs w:val="32"/>
        </w:rPr>
        <w:t>《2018—2022年楚雄州干部教育培训规划》（楚发〔2018〕16号）有关规定</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lang w:eastAsia="zh-CN"/>
        </w:rPr>
        <w:t>是保障好今年集中开展的州县乡三级换届选举工作；</w:t>
      </w: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lang w:eastAsia="zh-CN"/>
        </w:rPr>
        <w:t>是</w:t>
      </w:r>
      <w:r>
        <w:rPr>
          <w:rFonts w:hint="default" w:ascii="Times New Roman" w:hAnsi="Times New Roman" w:eastAsia="方正仿宋简体" w:cs="Times New Roman"/>
          <w:sz w:val="32"/>
          <w:szCs w:val="32"/>
          <w:lang w:val="en-US" w:eastAsia="zh-CN"/>
        </w:rPr>
        <w:t>保障好</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彝乡英才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的培养工程，</w:t>
      </w:r>
      <w:r>
        <w:rPr>
          <w:rFonts w:hint="default" w:ascii="Times New Roman" w:hAnsi="Times New Roman" w:eastAsia="方正仿宋简体" w:cs="Times New Roman"/>
          <w:sz w:val="32"/>
          <w:szCs w:val="32"/>
          <w:lang w:val="en-US" w:eastAsia="zh-CN"/>
        </w:rPr>
        <w:t>依据是《中共楚雄州委办公室 楚雄州人民政府办公室关于印发</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彝乡英才</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培养工程8个实施办法的通知》（楚办发〔2018〕13号）。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（四）</w:t>
      </w:r>
      <w:r>
        <w:rPr>
          <w:rFonts w:hint="default" w:ascii="Times New Roman" w:hAnsi="Times New Roman" w:eastAsia="方正楷体简体" w:cs="Times New Roman"/>
          <w:color w:val="auto"/>
          <w:spacing w:val="14"/>
          <w:sz w:val="32"/>
          <w:szCs w:val="32"/>
          <w:highlight w:val="none"/>
          <w:lang w:val="en-US" w:eastAsia="zh-CN"/>
        </w:rPr>
        <w:t>中青年人才引进专项工作。</w:t>
      </w:r>
      <w:r>
        <w:rPr>
          <w:rFonts w:hint="eastAsia"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是保障</w:t>
      </w:r>
      <w:r>
        <w:rPr>
          <w:rFonts w:hint="default" w:ascii="Times New Roman" w:hAnsi="Times New Roman" w:eastAsia="方正仿宋简体" w:cs="Times New Roman"/>
          <w:sz w:val="32"/>
          <w:szCs w:val="32"/>
          <w:lang w:eastAsia="zh-CN"/>
        </w:rPr>
        <w:t>好楚雄州</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年度公务员招录过程中的</w:t>
      </w:r>
      <w:r>
        <w:rPr>
          <w:rFonts w:hint="default" w:ascii="Times New Roman" w:hAnsi="Times New Roman" w:eastAsia="方正仿宋简体" w:cs="Times New Roman"/>
          <w:sz w:val="32"/>
          <w:szCs w:val="32"/>
          <w:lang w:eastAsia="zh-CN"/>
        </w:rPr>
        <w:t>笔试、面试工作；</w:t>
      </w:r>
      <w:r>
        <w:rPr>
          <w:rFonts w:hint="eastAsia"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是实施党政领导干部储备人才和优秀年轻后备干部统筹培养计划，从双一流A类大学中引进本科以上毕业生（博士研究生、硕士研究生、本科生）进行培养锻炼，进一步充实全州优秀年轻干部，逐步提升高层次人才比例。</w:t>
      </w:r>
    </w:p>
    <w:p>
      <w:pPr>
        <w:pStyle w:val="2"/>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lang w:val="en-US" w:eastAsia="zh-CN"/>
        </w:rPr>
        <w:t>（五）</w:t>
      </w:r>
      <w:r>
        <w:rPr>
          <w:rFonts w:hint="default" w:ascii="Times New Roman" w:hAnsi="Times New Roman" w:eastAsia="方正楷体简体" w:cs="Times New Roman"/>
          <w:color w:val="auto"/>
          <w:spacing w:val="14"/>
          <w:sz w:val="32"/>
          <w:szCs w:val="32"/>
          <w:highlight w:val="none"/>
          <w:lang w:val="en-US" w:eastAsia="zh-CN"/>
        </w:rPr>
        <w:t>各专项工作经费。</w:t>
      </w:r>
      <w:r>
        <w:rPr>
          <w:rFonts w:hint="default" w:ascii="Times New Roman" w:hAnsi="Times New Roman" w:eastAsia="方正仿宋简体" w:cs="Times New Roman"/>
          <w:sz w:val="32"/>
          <w:szCs w:val="32"/>
          <w:lang w:val="en-US" w:eastAsia="zh-CN"/>
        </w:rPr>
        <w:t>扎实推进楚雄州党建引领</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一部手机治理通</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推进基层治理体系和治理能力现代化建设工作；扎实开展好大比拼工作，切实提升</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比学赶超 奋勇争先</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的浓厚氛围，不断激励各部门、单位扎实工作。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黑体简体" w:cs="Times New Roman"/>
          <w:color w:val="auto"/>
          <w:kern w:val="0"/>
          <w:sz w:val="32"/>
          <w:szCs w:val="32"/>
          <w:highlight w:val="none"/>
          <w:lang w:eastAsia="zh-CN"/>
        </w:rPr>
      </w:pPr>
      <w:r>
        <w:rPr>
          <w:rFonts w:hint="default" w:ascii="Times New Roman" w:hAnsi="Times New Roman" w:eastAsia="方正黑体简体" w:cs="Times New Roman"/>
          <w:color w:val="auto"/>
          <w:kern w:val="0"/>
          <w:sz w:val="32"/>
          <w:szCs w:val="32"/>
          <w:highlight w:val="none"/>
          <w:lang w:eastAsia="zh-CN"/>
        </w:rPr>
        <w:t>三、项目实施单位</w:t>
      </w:r>
    </w:p>
    <w:p>
      <w:pPr>
        <w:pStyle w:val="3"/>
        <w:keepNext w:val="0"/>
        <w:keepLines w:val="0"/>
        <w:pageBreakBefore w:val="0"/>
        <w:kinsoku/>
        <w:wordWrap/>
        <w:overflowPunct/>
        <w:topLinePunct w:val="0"/>
        <w:autoSpaceDE/>
        <w:autoSpaceDN/>
        <w:bidi w:val="0"/>
        <w:adjustRightInd/>
        <w:spacing w:after="0" w:line="560" w:lineRule="exact"/>
        <w:ind w:firstLine="696"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pacing w:val="14"/>
          <w:sz w:val="32"/>
          <w:szCs w:val="32"/>
          <w:highlight w:val="none"/>
          <w:lang w:val="en-US" w:eastAsia="zh-CN"/>
        </w:rPr>
        <w:t>州委组织部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黑体简体" w:cs="Times New Roman"/>
          <w:color w:val="auto"/>
          <w:kern w:val="0"/>
          <w:sz w:val="32"/>
          <w:szCs w:val="32"/>
          <w:highlight w:val="none"/>
          <w:lang w:eastAsia="zh-CN"/>
        </w:rPr>
      </w:pPr>
      <w:r>
        <w:rPr>
          <w:rFonts w:hint="default" w:ascii="Times New Roman" w:hAnsi="Times New Roman" w:eastAsia="方正黑体简体" w:cs="Times New Roman"/>
          <w:color w:val="auto"/>
          <w:kern w:val="0"/>
          <w:sz w:val="32"/>
          <w:szCs w:val="32"/>
          <w:highlight w:val="none"/>
          <w:lang w:eastAsia="zh-CN"/>
        </w:rPr>
        <w:t>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color w:val="auto"/>
          <w:spacing w:val="14"/>
          <w:sz w:val="32"/>
          <w:szCs w:val="32"/>
          <w:highlight w:val="none"/>
          <w:lang w:val="en-US" w:eastAsia="zh-CN"/>
        </w:rPr>
        <w:t>（一）党建工作。</w:t>
      </w:r>
      <w:r>
        <w:rPr>
          <w:rFonts w:hint="default" w:ascii="Times New Roman" w:hAnsi="Times New Roman" w:eastAsia="方正仿宋简体" w:cs="Times New Roman"/>
          <w:color w:val="auto"/>
          <w:spacing w:val="14"/>
          <w:sz w:val="32"/>
          <w:szCs w:val="32"/>
          <w:highlight w:val="none"/>
          <w:lang w:val="en-US" w:eastAsia="zh-CN"/>
        </w:rPr>
        <w:t>全面加强基层党组织建设工作，着眼于</w:t>
      </w:r>
      <w:r>
        <w:rPr>
          <w:rFonts w:hint="default" w:ascii="Times New Roman" w:hAnsi="Times New Roman" w:eastAsia="方正仿宋简体" w:cs="Times New Roman"/>
          <w:sz w:val="32"/>
          <w:szCs w:val="32"/>
          <w:lang w:eastAsia="zh-CN"/>
        </w:rPr>
        <w:t>乡村振兴战略的组织振兴，不断加强村组活动场所建设，提升基层党组织标准化和规范化建设水平，促进农村村集体经济发展，推进党建引领基层治理向纵深发展。</w:t>
      </w:r>
      <w:r>
        <w:rPr>
          <w:rFonts w:hint="default" w:ascii="Times New Roman" w:hAnsi="Times New Roman" w:eastAsia="方正仿宋简体" w:cs="Times New Roman"/>
          <w:color w:val="auto"/>
          <w:spacing w:val="14"/>
          <w:sz w:val="32"/>
          <w:szCs w:val="32"/>
          <w:highlight w:val="none"/>
          <w:lang w:val="en-US" w:eastAsia="zh-CN"/>
        </w:rPr>
        <w:t>全力抓好党建各方面工作，全面组织加强</w:t>
      </w:r>
      <w:r>
        <w:rPr>
          <w:rFonts w:hint="default" w:ascii="Times New Roman" w:hAnsi="Times New Roman" w:eastAsia="方正仿宋简体" w:cs="Times New Roman"/>
          <w:sz w:val="32"/>
          <w:szCs w:val="32"/>
        </w:rPr>
        <w:t>农村、社区、机关、事业单位、国有企业、高校等</w:t>
      </w:r>
      <w:r>
        <w:rPr>
          <w:rFonts w:hint="default" w:ascii="Times New Roman" w:hAnsi="Times New Roman" w:eastAsia="方正仿宋简体" w:cs="Times New Roman"/>
          <w:sz w:val="32"/>
          <w:szCs w:val="32"/>
          <w:lang w:eastAsia="zh-CN"/>
        </w:rPr>
        <w:t>领域</w:t>
      </w:r>
      <w:r>
        <w:rPr>
          <w:rFonts w:hint="default" w:ascii="Times New Roman" w:hAnsi="Times New Roman" w:eastAsia="方正仿宋简体" w:cs="Times New Roman"/>
          <w:sz w:val="32"/>
          <w:szCs w:val="32"/>
        </w:rPr>
        <w:t>基层党组织建设工作</w:t>
      </w:r>
      <w:r>
        <w:rPr>
          <w:rFonts w:hint="default" w:ascii="Times New Roman" w:hAnsi="Times New Roman" w:eastAsia="方正仿宋简体" w:cs="Times New Roman"/>
          <w:sz w:val="32"/>
          <w:szCs w:val="32"/>
          <w:lang w:eastAsia="zh-CN"/>
        </w:rPr>
        <w:t>力度，增强组织的生命活力和战斗力；要有力加强党组织在非公经济组织中的影响力，提升覆盖面，充分发挥党组织在经济社会发展中的重要作用。顺应时代发展，全力推进</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智慧党建</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r>
        <w:rPr>
          <w:rFonts w:hint="default" w:eastAsia="方正仿宋简体" w:cs="Times New Roman"/>
          <w:sz w:val="32"/>
          <w:szCs w:val="32"/>
          <w:lang w:val="en-US" w:eastAsia="zh-CN"/>
        </w:rPr>
        <w:t>实现</w:t>
      </w:r>
      <w:r>
        <w:rPr>
          <w:rFonts w:hint="default" w:ascii="Times New Roman" w:hAnsi="Times New Roman" w:eastAsia="方正仿宋简体" w:cs="Times New Roman"/>
          <w:sz w:val="32"/>
          <w:szCs w:val="32"/>
          <w:lang w:val="en-US" w:eastAsia="zh-CN"/>
        </w:rPr>
        <w:t>平台互联互通、信息共享，形成融基层组织管理、民生事项服务、责任目标考核和工作指挥调度为一体的协调联动工作格局。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color w:val="auto"/>
          <w:spacing w:val="14"/>
          <w:sz w:val="32"/>
          <w:szCs w:val="32"/>
          <w:highlight w:val="none"/>
          <w:lang w:val="en-US" w:eastAsia="zh-CN"/>
        </w:rPr>
      </w:pPr>
      <w:r>
        <w:rPr>
          <w:rFonts w:hint="default" w:ascii="Times New Roman" w:hAnsi="Times New Roman" w:eastAsia="方正楷体简体" w:cs="Times New Roman"/>
          <w:sz w:val="32"/>
          <w:szCs w:val="32"/>
          <w:lang w:val="en-US" w:eastAsia="zh-CN"/>
        </w:rPr>
        <w:t>（</w:t>
      </w:r>
      <w:r>
        <w:rPr>
          <w:rFonts w:hint="eastAsia" w:eastAsia="方正楷体简体" w:cs="Times New Roman"/>
          <w:sz w:val="32"/>
          <w:szCs w:val="32"/>
          <w:lang w:val="en-US" w:eastAsia="zh-CN"/>
        </w:rPr>
        <w:t>二</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楷体简体" w:cs="Times New Roman"/>
          <w:color w:val="auto"/>
          <w:spacing w:val="14"/>
          <w:sz w:val="32"/>
          <w:szCs w:val="32"/>
          <w:highlight w:val="none"/>
          <w:lang w:val="en-US" w:eastAsia="zh-CN"/>
        </w:rPr>
        <w:t>干部人才工作。</w:t>
      </w:r>
      <w:r>
        <w:rPr>
          <w:rFonts w:hint="eastAsia" w:eastAsia="方正楷体简体" w:cs="Times New Roman"/>
          <w:color w:val="auto"/>
          <w:spacing w:val="14"/>
          <w:sz w:val="32"/>
          <w:szCs w:val="32"/>
          <w:highlight w:val="none"/>
          <w:lang w:val="en-US" w:eastAsia="zh-CN"/>
        </w:rPr>
        <w:t>一是</w:t>
      </w:r>
      <w:r>
        <w:rPr>
          <w:rFonts w:hint="default" w:ascii="Times New Roman" w:hAnsi="Times New Roman" w:eastAsia="方正仿宋简体" w:cs="Times New Roman"/>
          <w:color w:val="auto"/>
          <w:spacing w:val="14"/>
          <w:sz w:val="32"/>
          <w:szCs w:val="32"/>
          <w:highlight w:val="none"/>
          <w:lang w:val="en-US" w:eastAsia="zh-CN"/>
        </w:rPr>
        <w:t>全面抓好全州干部队伍和人才建设，不</w:t>
      </w:r>
      <w:r>
        <w:rPr>
          <w:rFonts w:hint="eastAsia" w:eastAsia="方正仿宋简体" w:cs="Times New Roman"/>
          <w:color w:val="auto"/>
          <w:spacing w:val="14"/>
          <w:sz w:val="32"/>
          <w:szCs w:val="32"/>
          <w:highlight w:val="none"/>
          <w:lang w:val="en-US" w:eastAsia="zh-CN"/>
        </w:rPr>
        <w:t>断</w:t>
      </w:r>
      <w:r>
        <w:rPr>
          <w:rFonts w:hint="default" w:ascii="Times New Roman" w:hAnsi="Times New Roman" w:eastAsia="方正仿宋简体" w:cs="Times New Roman"/>
          <w:color w:val="auto"/>
          <w:spacing w:val="14"/>
          <w:sz w:val="32"/>
          <w:szCs w:val="32"/>
          <w:highlight w:val="none"/>
          <w:lang w:val="en-US" w:eastAsia="zh-CN"/>
        </w:rPr>
        <w:t>强化各级领导干部的教育，</w:t>
      </w:r>
      <w:r>
        <w:rPr>
          <w:rFonts w:hint="default" w:ascii="Times New Roman" w:hAnsi="Times New Roman" w:eastAsia="方正仿宋简体" w:cs="Times New Roman"/>
          <w:kern w:val="0"/>
          <w:sz w:val="32"/>
          <w:szCs w:val="32"/>
          <w:lang w:val="en-US" w:eastAsia="zh-CN"/>
        </w:rPr>
        <w:t>保障好2022年度干部教育培训工作，组织开展好十九届六中全会精神、党的二十大精神、习近平总书记考察云南重要讲话精神为主要内容的集中培训；</w:t>
      </w:r>
      <w:r>
        <w:rPr>
          <w:rFonts w:hint="eastAsia"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是组织完成好</w:t>
      </w:r>
      <w:r>
        <w:rPr>
          <w:rFonts w:hint="default" w:ascii="Times New Roman" w:hAnsi="Times New Roman" w:eastAsia="方正仿宋简体" w:cs="Times New Roman"/>
          <w:sz w:val="32"/>
          <w:szCs w:val="32"/>
          <w:lang w:eastAsia="zh-CN"/>
        </w:rPr>
        <w:t>州县乡三级换届选举工作，保证换届工作顺利</w:t>
      </w:r>
      <w:r>
        <w:rPr>
          <w:rFonts w:hint="eastAsia" w:eastAsia="方正仿宋简体" w:cs="Times New Roman"/>
          <w:sz w:val="32"/>
          <w:szCs w:val="32"/>
          <w:lang w:eastAsia="zh-CN"/>
        </w:rPr>
        <w:t>圆满</w:t>
      </w:r>
      <w:r>
        <w:rPr>
          <w:rFonts w:hint="default" w:ascii="Times New Roman" w:hAnsi="Times New Roman" w:eastAsia="方正仿宋简体" w:cs="Times New Roman"/>
          <w:sz w:val="32"/>
          <w:szCs w:val="32"/>
          <w:lang w:eastAsia="zh-CN"/>
        </w:rPr>
        <w:t>完成。</w:t>
      </w:r>
      <w:r>
        <w:rPr>
          <w:rFonts w:hint="eastAsia" w:eastAsia="方正仿宋简体" w:cs="Times New Roman"/>
          <w:sz w:val="32"/>
          <w:szCs w:val="32"/>
          <w:lang w:eastAsia="zh-CN"/>
        </w:rPr>
        <w:t>三</w:t>
      </w:r>
      <w:r>
        <w:rPr>
          <w:rFonts w:hint="default" w:ascii="Times New Roman" w:hAnsi="Times New Roman" w:eastAsia="方正仿宋简体" w:cs="Times New Roman"/>
          <w:sz w:val="32"/>
          <w:szCs w:val="32"/>
          <w:lang w:eastAsia="zh-CN"/>
        </w:rPr>
        <w:t>是</w:t>
      </w:r>
      <w:r>
        <w:rPr>
          <w:rFonts w:hint="default" w:ascii="Times New Roman" w:hAnsi="Times New Roman" w:eastAsia="方正仿宋简体" w:cs="Times New Roman"/>
          <w:sz w:val="32"/>
          <w:szCs w:val="32"/>
          <w:lang w:val="en-US" w:eastAsia="zh-CN"/>
        </w:rPr>
        <w:t>保障好</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彝乡英才</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的培养工程，给予</w:t>
      </w:r>
      <w:r>
        <w:rPr>
          <w:rFonts w:hint="eastAsia" w:eastAsia="方正仿宋简体" w:cs="Times New Roman"/>
          <w:sz w:val="32"/>
          <w:szCs w:val="32"/>
          <w:lang w:val="en-US" w:eastAsia="zh-CN"/>
        </w:rPr>
        <w:t>选拔</w:t>
      </w:r>
      <w:r>
        <w:rPr>
          <w:rFonts w:hint="default" w:ascii="Times New Roman" w:hAnsi="Times New Roman" w:eastAsia="方正仿宋简体" w:cs="Times New Roman"/>
          <w:sz w:val="32"/>
          <w:szCs w:val="32"/>
          <w:lang w:val="en-US" w:eastAsia="zh-CN"/>
        </w:rPr>
        <w:t>认定的</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彝乡英才</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经费支持，进一步提升优秀人才的工作激情和学习创新动力。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eastAsia="zh-CN"/>
        </w:rPr>
        <w:t>（</w:t>
      </w:r>
      <w:r>
        <w:rPr>
          <w:rFonts w:hint="eastAsia" w:eastAsia="方正楷体简体" w:cs="Times New Roman"/>
          <w:sz w:val="32"/>
          <w:szCs w:val="32"/>
          <w:lang w:eastAsia="zh-CN"/>
        </w:rPr>
        <w:t>三</w:t>
      </w:r>
      <w:r>
        <w:rPr>
          <w:rFonts w:hint="default" w:ascii="Times New Roman" w:hAnsi="Times New Roman" w:eastAsia="方正楷体简体" w:cs="Times New Roman"/>
          <w:sz w:val="32"/>
          <w:szCs w:val="32"/>
          <w:lang w:eastAsia="zh-CN"/>
        </w:rPr>
        <w:t>）中青年人才引进专项工作。</w:t>
      </w:r>
      <w:r>
        <w:rPr>
          <w:rFonts w:hint="eastAsia" w:eastAsia="方正仿宋简体" w:cs="Times New Roman"/>
          <w:sz w:val="32"/>
          <w:szCs w:val="32"/>
          <w:lang w:eastAsia="zh-CN"/>
        </w:rPr>
        <w:t>一</w:t>
      </w:r>
      <w:r>
        <w:rPr>
          <w:rFonts w:hint="default" w:ascii="Times New Roman" w:hAnsi="Times New Roman" w:eastAsia="方正仿宋简体" w:cs="Times New Roman"/>
          <w:sz w:val="32"/>
          <w:szCs w:val="32"/>
          <w:lang w:eastAsia="zh-CN"/>
        </w:rPr>
        <w:t>是抓好队伍建设，积极组织好</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年度公务员招录工作，及时补充优秀年轻干部，为全州队伍建设和经济社会发展注入新鲜血液和活力。</w:t>
      </w:r>
      <w:r>
        <w:rPr>
          <w:rFonts w:hint="eastAsia" w:eastAsia="方正仿宋简体" w:cs="Times New Roman"/>
          <w:sz w:val="32"/>
          <w:szCs w:val="32"/>
          <w:lang w:val="en-US" w:eastAsia="zh-CN"/>
        </w:rPr>
        <w:t>二是</w:t>
      </w:r>
      <w:r>
        <w:rPr>
          <w:rFonts w:hint="default" w:ascii="Times New Roman" w:hAnsi="Times New Roman" w:eastAsia="方正仿宋简体" w:cs="Times New Roman"/>
          <w:sz w:val="32"/>
          <w:szCs w:val="32"/>
          <w:lang w:eastAsia="zh-CN"/>
        </w:rPr>
        <w:t>人才是</w:t>
      </w:r>
      <w:r>
        <w:rPr>
          <w:rFonts w:hint="default" w:ascii="Times New Roman" w:hAnsi="Times New Roman" w:eastAsia="方正仿宋简体" w:cs="Times New Roman"/>
          <w:sz w:val="32"/>
          <w:szCs w:val="32"/>
        </w:rPr>
        <w:t>最有竞争力的</w:t>
      </w:r>
      <w:r>
        <w:rPr>
          <w:rFonts w:hint="default" w:ascii="Times New Roman" w:hAnsi="Times New Roman" w:eastAsia="方正仿宋简体" w:cs="Times New Roman"/>
          <w:sz w:val="32"/>
          <w:szCs w:val="32"/>
          <w:lang w:eastAsia="zh-CN"/>
        </w:rPr>
        <w:t>，是推动对经济社会发展和</w:t>
      </w:r>
      <w:r>
        <w:rPr>
          <w:rFonts w:hint="default" w:ascii="Times New Roman" w:hAnsi="Times New Roman" w:eastAsia="方正仿宋简体" w:cs="Times New Roman"/>
          <w:sz w:val="32"/>
          <w:szCs w:val="32"/>
        </w:rPr>
        <w:t>走创新发展之路</w:t>
      </w:r>
      <w:r>
        <w:rPr>
          <w:rFonts w:hint="default" w:ascii="Times New Roman" w:hAnsi="Times New Roman" w:eastAsia="方正仿宋简体" w:cs="Times New Roman"/>
          <w:sz w:val="32"/>
          <w:szCs w:val="32"/>
          <w:lang w:eastAsia="zh-CN"/>
        </w:rPr>
        <w:t>的关键，招引年轻优秀的大学毕业生作为后备干部储备既是人才的引进也是全州干部队伍建设的重要一环</w:t>
      </w:r>
      <w:r>
        <w:rPr>
          <w:rFonts w:hint="default" w:ascii="Times New Roman" w:hAnsi="Times New Roman" w:eastAsia="方正仿宋简体" w:cs="Times New Roman"/>
          <w:sz w:val="32"/>
          <w:szCs w:val="32"/>
          <w:lang w:val="en-US" w:eastAsia="zh-CN"/>
        </w:rPr>
        <w:t>。</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简体" w:cs="Times New Roman"/>
          <w:lang w:eastAsia="zh-CN"/>
        </w:rPr>
      </w:pPr>
      <w:r>
        <w:rPr>
          <w:rFonts w:hint="default" w:ascii="Times New Roman" w:hAnsi="Times New Roman" w:eastAsia="方正楷体简体" w:cs="Times New Roman"/>
          <w:sz w:val="32"/>
          <w:szCs w:val="32"/>
          <w:lang w:val="en-US" w:eastAsia="zh-CN"/>
        </w:rPr>
        <w:t>（</w:t>
      </w:r>
      <w:r>
        <w:rPr>
          <w:rFonts w:hint="eastAsia" w:ascii="Times New Roman" w:hAnsi="Times New Roman" w:eastAsia="方正楷体简体" w:cs="Times New Roman"/>
          <w:sz w:val="32"/>
          <w:szCs w:val="32"/>
          <w:lang w:val="en-US" w:eastAsia="zh-CN"/>
        </w:rPr>
        <w:t>四</w:t>
      </w:r>
      <w:r>
        <w:rPr>
          <w:rFonts w:hint="default" w:ascii="Times New Roman" w:hAnsi="Times New Roman" w:eastAsia="方正楷体简体" w:cs="Times New Roman"/>
          <w:sz w:val="32"/>
          <w:szCs w:val="32"/>
          <w:lang w:val="en-US" w:eastAsia="zh-CN"/>
        </w:rPr>
        <w:t>）</w:t>
      </w:r>
      <w:r>
        <w:rPr>
          <w:rFonts w:hint="eastAsia" w:ascii="方正楷体简体" w:hAnsi="方正楷体简体" w:eastAsia="方正楷体简体" w:cs="方正楷体简体"/>
          <w:kern w:val="0"/>
          <w:sz w:val="32"/>
          <w:szCs w:val="32"/>
          <w:lang w:val="en-US" w:eastAsia="zh-CN"/>
        </w:rPr>
        <w:t>各专项办公室及其他工作。</w:t>
      </w:r>
      <w:r>
        <w:rPr>
          <w:rFonts w:hint="default" w:ascii="Times New Roman" w:hAnsi="Times New Roman" w:eastAsia="方正仿宋简体" w:cs="Times New Roman"/>
          <w:color w:val="auto"/>
          <w:spacing w:val="14"/>
          <w:sz w:val="32"/>
          <w:szCs w:val="32"/>
          <w:highlight w:val="none"/>
          <w:lang w:val="en-US" w:eastAsia="zh-CN"/>
        </w:rPr>
        <w:t>保障好</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干在实处，走在前列</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大比拼办公室、党建引领基层治理办公室、</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四万三进</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联席会议办公室的正常运转。</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简体" w:cs="Times New Roman"/>
          <w:color w:val="auto"/>
          <w:kern w:val="0"/>
          <w:sz w:val="32"/>
          <w:szCs w:val="32"/>
          <w:highlight w:val="none"/>
          <w:lang w:val="en-US" w:eastAsia="zh-CN"/>
        </w:rPr>
      </w:pPr>
      <w:r>
        <w:rPr>
          <w:rFonts w:hint="default" w:ascii="Times New Roman" w:hAnsi="Times New Roman" w:eastAsia="方正黑体简体" w:cs="Times New Roman"/>
          <w:color w:val="auto"/>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96"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color w:val="auto"/>
          <w:spacing w:val="14"/>
          <w:sz w:val="32"/>
          <w:szCs w:val="32"/>
          <w:highlight w:val="none"/>
          <w:lang w:val="en-US" w:eastAsia="zh-CN"/>
        </w:rPr>
        <w:t>（一）党建工作。</w:t>
      </w:r>
      <w:r>
        <w:rPr>
          <w:rFonts w:hint="eastAsia" w:eastAsia="方正仿宋简体" w:cs="Times New Roman"/>
          <w:snapToGrid w:val="0"/>
          <w:kern w:val="0"/>
          <w:sz w:val="32"/>
          <w:szCs w:val="32"/>
          <w:lang w:val="en-US" w:eastAsia="zh-CN"/>
        </w:rPr>
        <w:t>一是</w:t>
      </w:r>
      <w:r>
        <w:rPr>
          <w:rFonts w:hint="default" w:ascii="Times New Roman" w:hAnsi="Times New Roman" w:eastAsia="方正仿宋简体" w:cs="Times New Roman"/>
          <w:snapToGrid w:val="0"/>
          <w:kern w:val="0"/>
          <w:sz w:val="32"/>
          <w:szCs w:val="32"/>
          <w:lang w:val="en-US" w:eastAsia="zh-CN"/>
        </w:rPr>
        <w:t>推进实施“集体经济强村”工程，对符合发展壮大村级集体经济扶持条件的村（社区）给予一定的资金支持，不断</w:t>
      </w:r>
      <w:r>
        <w:rPr>
          <w:rFonts w:hint="default" w:ascii="Times New Roman" w:hAnsi="Times New Roman" w:eastAsia="方正仿宋简体" w:cs="Times New Roman"/>
          <w:b w:val="0"/>
          <w:bCs w:val="0"/>
          <w:snapToGrid w:val="0"/>
          <w:kern w:val="0"/>
          <w:sz w:val="32"/>
          <w:szCs w:val="32"/>
          <w:lang w:eastAsia="zh-CN"/>
        </w:rPr>
        <w:t>增强村级组织自我保障和服务群众能力。</w:t>
      </w:r>
      <w:r>
        <w:rPr>
          <w:rFonts w:hint="eastAsia" w:eastAsia="方正仿宋简体" w:cs="Times New Roman"/>
          <w:snapToGrid w:val="0"/>
          <w:kern w:val="0"/>
          <w:sz w:val="32"/>
          <w:szCs w:val="32"/>
          <w:lang w:val="en-US" w:eastAsia="zh-CN"/>
        </w:rPr>
        <w:t>二是</w:t>
      </w:r>
      <w:r>
        <w:rPr>
          <w:rFonts w:hint="default" w:ascii="Times New Roman" w:hAnsi="Times New Roman" w:eastAsia="方正仿宋简体" w:cs="Times New Roman"/>
          <w:snapToGrid w:val="0"/>
          <w:kern w:val="0"/>
          <w:sz w:val="32"/>
          <w:szCs w:val="32"/>
          <w:lang w:val="en-US" w:eastAsia="zh-CN"/>
        </w:rPr>
        <w:t>开展</w:t>
      </w:r>
      <w:r>
        <w:rPr>
          <w:rFonts w:hint="default" w:ascii="Times New Roman" w:hAnsi="Times New Roman" w:eastAsia="方正仿宋简体" w:cs="Times New Roman"/>
          <w:bCs w:val="0"/>
          <w:kern w:val="2"/>
          <w:sz w:val="32"/>
          <w:szCs w:val="32"/>
          <w:lang w:val="en-US" w:eastAsia="zh-CN" w:bidi="ar-SA"/>
        </w:rPr>
        <w:t>“万名党员进党校”和</w:t>
      </w:r>
      <w:r>
        <w:rPr>
          <w:rFonts w:hint="default" w:ascii="Times New Roman" w:hAnsi="Times New Roman" w:eastAsia="方正仿宋简体" w:cs="Times New Roman"/>
          <w:snapToGrid w:val="0"/>
          <w:kern w:val="0"/>
          <w:sz w:val="32"/>
          <w:szCs w:val="32"/>
          <w:lang w:val="en-US" w:eastAsia="zh-CN"/>
        </w:rPr>
        <w:t>驻村第一书记、工作队教育培训，按照</w:t>
      </w:r>
      <w:r>
        <w:rPr>
          <w:rFonts w:hint="default" w:ascii="Times New Roman" w:hAnsi="Times New Roman" w:eastAsia="方正仿宋简体" w:cs="Times New Roman"/>
          <w:bCs w:val="0"/>
          <w:kern w:val="2"/>
          <w:sz w:val="32"/>
          <w:szCs w:val="32"/>
          <w:lang w:val="en-US" w:eastAsia="zh-CN" w:bidi="ar-SA"/>
        </w:rPr>
        <w:t>“万名党员进党校”年度工作安排，以及“省级示范培训州级重点培训、县市普遍轮训、基层党委兜底培训”要求</w:t>
      </w:r>
      <w:r>
        <w:rPr>
          <w:rFonts w:hint="eastAsia" w:eastAsia="方正仿宋简体" w:cs="Times New Roman"/>
          <w:bCs w:val="0"/>
          <w:kern w:val="2"/>
          <w:sz w:val="32"/>
          <w:szCs w:val="32"/>
          <w:lang w:val="en-US" w:eastAsia="zh-CN" w:bidi="ar-SA"/>
        </w:rPr>
        <w:t>抓好培训工作。</w:t>
      </w:r>
      <w:r>
        <w:rPr>
          <w:rFonts w:hint="eastAsia"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是履行好州委党建领导小组办公室职责，</w:t>
      </w:r>
      <w:r>
        <w:rPr>
          <w:rFonts w:hint="default" w:ascii="Times New Roman" w:hAnsi="Times New Roman" w:eastAsia="方正仿宋简体" w:cs="Times New Roman"/>
          <w:sz w:val="32"/>
          <w:szCs w:val="32"/>
          <w:lang w:eastAsia="zh-CN"/>
        </w:rPr>
        <w:t>加强对</w:t>
      </w:r>
      <w:r>
        <w:rPr>
          <w:rFonts w:hint="default" w:ascii="Times New Roman" w:hAnsi="Times New Roman" w:eastAsia="方正仿宋简体" w:cs="Times New Roman"/>
          <w:sz w:val="32"/>
          <w:szCs w:val="32"/>
        </w:rPr>
        <w:t>全州农村、社区、机关、事业单位、国有企业、高校等</w:t>
      </w:r>
      <w:r>
        <w:rPr>
          <w:rFonts w:hint="default" w:ascii="Times New Roman" w:hAnsi="Times New Roman" w:eastAsia="方正仿宋简体" w:cs="Times New Roman"/>
          <w:sz w:val="32"/>
          <w:szCs w:val="32"/>
          <w:lang w:eastAsia="zh-CN"/>
        </w:rPr>
        <w:t>领域</w:t>
      </w:r>
      <w:r>
        <w:rPr>
          <w:rFonts w:hint="default" w:ascii="Times New Roman" w:hAnsi="Times New Roman" w:eastAsia="方正仿宋简体" w:cs="Times New Roman"/>
          <w:sz w:val="32"/>
          <w:szCs w:val="32"/>
        </w:rPr>
        <w:t>基层党组织建设工作</w:t>
      </w:r>
      <w:r>
        <w:rPr>
          <w:rFonts w:hint="default" w:ascii="Times New Roman" w:hAnsi="Times New Roman" w:eastAsia="方正仿宋简体" w:cs="Times New Roman"/>
          <w:sz w:val="32"/>
          <w:szCs w:val="32"/>
          <w:lang w:eastAsia="zh-CN"/>
        </w:rPr>
        <w:t>的研究指导；做好</w:t>
      </w:r>
      <w:r>
        <w:rPr>
          <w:rFonts w:hint="default" w:ascii="Times New Roman" w:hAnsi="Times New Roman" w:eastAsia="方正仿宋简体" w:cs="Times New Roman"/>
          <w:sz w:val="32"/>
          <w:szCs w:val="32"/>
        </w:rPr>
        <w:t>州委党建工作领导小组办公室</w:t>
      </w:r>
      <w:r>
        <w:rPr>
          <w:rFonts w:hint="default" w:ascii="Times New Roman" w:hAnsi="Times New Roman" w:eastAsia="方正仿宋简体" w:cs="Times New Roman"/>
          <w:sz w:val="32"/>
          <w:szCs w:val="32"/>
          <w:lang w:eastAsia="zh-CN"/>
        </w:rPr>
        <w:t>日常</w:t>
      </w:r>
      <w:r>
        <w:rPr>
          <w:rFonts w:hint="default" w:ascii="Times New Roman" w:hAnsi="Times New Roman" w:eastAsia="方正仿宋简体" w:cs="Times New Roman"/>
          <w:sz w:val="32"/>
          <w:szCs w:val="32"/>
        </w:rPr>
        <w:t>工作</w:t>
      </w:r>
      <w:r>
        <w:rPr>
          <w:rFonts w:hint="default" w:ascii="Times New Roman" w:hAnsi="Times New Roman" w:eastAsia="方正仿宋简体" w:cs="Times New Roman"/>
          <w:sz w:val="32"/>
          <w:szCs w:val="32"/>
          <w:lang w:eastAsia="zh-CN"/>
        </w:rPr>
        <w:t>，组织好工作调研、会议筹备、述职评议等。</w:t>
      </w:r>
      <w:r>
        <w:rPr>
          <w:rFonts w:hint="eastAsia" w:eastAsia="方正仿宋简体" w:cs="Times New Roman"/>
          <w:sz w:val="32"/>
          <w:szCs w:val="32"/>
          <w:lang w:val="en-US" w:eastAsia="zh-CN"/>
        </w:rPr>
        <w:t>四</w:t>
      </w:r>
      <w:r>
        <w:rPr>
          <w:rFonts w:hint="default" w:ascii="Times New Roman" w:hAnsi="Times New Roman" w:eastAsia="方正仿宋简体" w:cs="Times New Roman"/>
          <w:sz w:val="32"/>
          <w:szCs w:val="32"/>
          <w:lang w:val="en-US" w:eastAsia="zh-CN"/>
        </w:rPr>
        <w:t>是实施</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智慧党建</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项目建设，根据楚雄州贯彻落实《云南省</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智慧党建</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三年行动计（2020-2022）实施方案》，建设智慧党建大数据中心，打造党务、政务、服务有机融合的网络阵地，实现平台互联互通、信息共享，形成融基层组织管理、民生事项服务、责任目标考核和工作指挥调度为一体的协调联动工作格局。</w:t>
      </w:r>
      <w:r>
        <w:rPr>
          <w:rFonts w:hint="eastAsia"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是履行好非公有制企业党组织工作委员会办公室职责，抓好非公党组织建设，全面提升非公有制企业党组织规范化、标准化水平，增强非公党组织的生命力、战斗力。</w:t>
      </w:r>
      <w:r>
        <w:rPr>
          <w:rFonts w:hint="eastAsia" w:eastAsia="方正仿宋简体" w:cs="Times New Roman"/>
          <w:sz w:val="32"/>
          <w:szCs w:val="32"/>
          <w:lang w:val="en-US" w:eastAsia="zh-CN"/>
        </w:rPr>
        <w:t>六</w:t>
      </w:r>
      <w:r>
        <w:rPr>
          <w:rFonts w:hint="default" w:ascii="Times New Roman" w:hAnsi="Times New Roman" w:eastAsia="方正仿宋简体" w:cs="Times New Roman"/>
          <w:sz w:val="32"/>
          <w:szCs w:val="32"/>
          <w:lang w:val="en-US" w:eastAsia="zh-CN"/>
        </w:rPr>
        <w:t>是保障</w:t>
      </w:r>
      <w:r>
        <w:rPr>
          <w:rFonts w:hint="default" w:ascii="Times New Roman" w:hAnsi="Times New Roman" w:eastAsia="方正仿宋简体" w:cs="Times New Roman"/>
          <w:sz w:val="32"/>
          <w:szCs w:val="32"/>
        </w:rPr>
        <w:t>全州农村（社区）党员教育</w:t>
      </w:r>
      <w:r>
        <w:rPr>
          <w:rFonts w:hint="default" w:ascii="Times New Roman" w:hAnsi="Times New Roman" w:eastAsia="方正仿宋简体" w:cs="Times New Roman"/>
          <w:sz w:val="32"/>
          <w:szCs w:val="32"/>
          <w:lang w:eastAsia="zh-CN"/>
        </w:rPr>
        <w:t>，确保农村党员教育活动正常开展，提升农村党员政治素质和科学文化水平</w:t>
      </w:r>
      <w:r>
        <w:rPr>
          <w:rFonts w:hint="eastAsia"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w:t>
      </w:r>
      <w:r>
        <w:rPr>
          <w:rFonts w:hint="eastAsia" w:eastAsia="方正楷体简体" w:cs="Times New Roman"/>
          <w:sz w:val="32"/>
          <w:szCs w:val="32"/>
          <w:lang w:val="en-US" w:eastAsia="zh-CN"/>
        </w:rPr>
        <w:t>二</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楷体简体" w:cs="Times New Roman"/>
          <w:color w:val="auto"/>
          <w:spacing w:val="14"/>
          <w:sz w:val="32"/>
          <w:szCs w:val="32"/>
          <w:highlight w:val="none"/>
          <w:lang w:val="en-US" w:eastAsia="zh-CN"/>
        </w:rPr>
        <w:t>干部人才工作。</w:t>
      </w:r>
      <w:r>
        <w:rPr>
          <w:rFonts w:hint="eastAsia" w:ascii="方正仿宋简体" w:hAnsi="方正仿宋简体" w:eastAsia="方正仿宋简体" w:cs="方正仿宋简体"/>
          <w:color w:val="auto"/>
          <w:spacing w:val="14"/>
          <w:sz w:val="32"/>
          <w:szCs w:val="32"/>
          <w:highlight w:val="none"/>
          <w:lang w:val="en-US" w:eastAsia="zh-CN"/>
        </w:rPr>
        <w:t>一是全</w:t>
      </w:r>
      <w:r>
        <w:rPr>
          <w:rFonts w:hint="default" w:ascii="Times New Roman" w:hAnsi="Times New Roman" w:eastAsia="方正仿宋简体" w:cs="Times New Roman"/>
          <w:color w:val="auto"/>
          <w:spacing w:val="14"/>
          <w:sz w:val="32"/>
          <w:szCs w:val="32"/>
          <w:highlight w:val="none"/>
          <w:lang w:val="en-US" w:eastAsia="zh-CN"/>
        </w:rPr>
        <w:t>面抓好全州干部队伍和人才建设，不</w:t>
      </w:r>
      <w:r>
        <w:rPr>
          <w:rFonts w:hint="eastAsia" w:eastAsia="方正仿宋简体" w:cs="Times New Roman"/>
          <w:color w:val="auto"/>
          <w:spacing w:val="14"/>
          <w:sz w:val="32"/>
          <w:szCs w:val="32"/>
          <w:highlight w:val="none"/>
          <w:lang w:val="en-US" w:eastAsia="zh-CN"/>
        </w:rPr>
        <w:t>断</w:t>
      </w:r>
      <w:r>
        <w:rPr>
          <w:rFonts w:hint="default" w:ascii="Times New Roman" w:hAnsi="Times New Roman" w:eastAsia="方正仿宋简体" w:cs="Times New Roman"/>
          <w:color w:val="auto"/>
          <w:spacing w:val="14"/>
          <w:sz w:val="32"/>
          <w:szCs w:val="32"/>
          <w:highlight w:val="none"/>
          <w:lang w:val="en-US" w:eastAsia="zh-CN"/>
        </w:rPr>
        <w:t>强化各级领导干部的教育，</w:t>
      </w:r>
      <w:r>
        <w:rPr>
          <w:rFonts w:hint="default" w:ascii="Times New Roman" w:hAnsi="Times New Roman" w:eastAsia="方正仿宋简体" w:cs="Times New Roman"/>
          <w:kern w:val="0"/>
          <w:sz w:val="32"/>
          <w:szCs w:val="32"/>
          <w:lang w:val="en-US" w:eastAsia="zh-CN"/>
        </w:rPr>
        <w:t>保障好2022年度干部教育培训工作，组织开展好十九届六中全会精神、党的二十大精神、习近平总书记考察云南重要讲话精神为主要内容的集中培训</w:t>
      </w:r>
      <w:r>
        <w:rPr>
          <w:rFonts w:hint="default" w:ascii="Times New Roman" w:hAnsi="Times New Roman" w:eastAsia="方正仿宋简体" w:cs="Times New Roman"/>
          <w:sz w:val="32"/>
          <w:szCs w:val="32"/>
          <w:lang w:eastAsia="zh-CN"/>
        </w:rPr>
        <w:t>；</w:t>
      </w:r>
      <w:r>
        <w:rPr>
          <w:rFonts w:hint="eastAsia" w:eastAsia="方正仿宋简体" w:cs="Times New Roman"/>
          <w:sz w:val="32"/>
          <w:szCs w:val="32"/>
          <w:lang w:eastAsia="zh-CN"/>
        </w:rPr>
        <w:t>二</w:t>
      </w:r>
      <w:r>
        <w:rPr>
          <w:rFonts w:hint="default" w:ascii="Times New Roman" w:hAnsi="Times New Roman" w:eastAsia="方正仿宋简体" w:cs="Times New Roman"/>
          <w:sz w:val="32"/>
          <w:szCs w:val="32"/>
          <w:lang w:eastAsia="zh-CN"/>
        </w:rPr>
        <w:t>是保障好换届选举工作，保证换届工作平稳有序推进和顺利完成；</w:t>
      </w:r>
      <w:r>
        <w:rPr>
          <w:rFonts w:hint="eastAsia" w:eastAsia="方正仿宋简体" w:cs="Times New Roman"/>
          <w:sz w:val="32"/>
          <w:szCs w:val="32"/>
          <w:lang w:eastAsia="zh-CN"/>
        </w:rPr>
        <w:t>三</w:t>
      </w:r>
      <w:r>
        <w:rPr>
          <w:rFonts w:hint="default" w:ascii="Times New Roman" w:hAnsi="Times New Roman" w:eastAsia="方正仿宋简体" w:cs="Times New Roman"/>
          <w:sz w:val="32"/>
          <w:szCs w:val="32"/>
          <w:lang w:eastAsia="zh-CN"/>
        </w:rPr>
        <w:t>是</w:t>
      </w:r>
      <w:r>
        <w:rPr>
          <w:rFonts w:hint="default" w:ascii="Times New Roman" w:hAnsi="Times New Roman" w:eastAsia="方正仿宋简体" w:cs="Times New Roman"/>
          <w:sz w:val="32"/>
          <w:szCs w:val="32"/>
          <w:lang w:val="en-US" w:eastAsia="zh-CN"/>
        </w:rPr>
        <w:t>保障好</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彝乡英才</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的培养工程，给予</w:t>
      </w:r>
      <w:r>
        <w:rPr>
          <w:rFonts w:hint="eastAsia" w:eastAsia="方正仿宋简体" w:cs="Times New Roman"/>
          <w:sz w:val="32"/>
          <w:szCs w:val="32"/>
          <w:lang w:val="en-US" w:eastAsia="zh-CN"/>
        </w:rPr>
        <w:t>选拔</w:t>
      </w:r>
      <w:r>
        <w:rPr>
          <w:rFonts w:hint="default" w:ascii="Times New Roman" w:hAnsi="Times New Roman" w:eastAsia="方正仿宋简体" w:cs="Times New Roman"/>
          <w:sz w:val="32"/>
          <w:szCs w:val="32"/>
          <w:lang w:val="en-US" w:eastAsia="zh-CN"/>
        </w:rPr>
        <w:t>认定的</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彝乡英才</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经费支持，进一步提升优秀人才的工作激情和学习创新动力。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eastAsia="zh-CN"/>
        </w:rPr>
        <w:t>（</w:t>
      </w:r>
      <w:r>
        <w:rPr>
          <w:rFonts w:hint="eastAsia" w:eastAsia="方正楷体简体" w:cs="Times New Roman"/>
          <w:sz w:val="32"/>
          <w:szCs w:val="32"/>
          <w:lang w:eastAsia="zh-CN"/>
        </w:rPr>
        <w:t>三</w:t>
      </w:r>
      <w:r>
        <w:rPr>
          <w:rFonts w:hint="default" w:ascii="Times New Roman" w:hAnsi="Times New Roman" w:eastAsia="方正楷体简体" w:cs="Times New Roman"/>
          <w:sz w:val="32"/>
          <w:szCs w:val="32"/>
          <w:lang w:eastAsia="zh-CN"/>
        </w:rPr>
        <w:t>）中青年人才引进专项工作。</w:t>
      </w:r>
      <w:r>
        <w:rPr>
          <w:rFonts w:hint="eastAsia"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是保障</w:t>
      </w:r>
      <w:r>
        <w:rPr>
          <w:rFonts w:hint="default" w:ascii="Times New Roman" w:hAnsi="Times New Roman" w:eastAsia="方正仿宋简体" w:cs="Times New Roman"/>
          <w:sz w:val="32"/>
          <w:szCs w:val="32"/>
          <w:lang w:eastAsia="zh-CN"/>
        </w:rPr>
        <w:t>好楚雄州</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年度公务员招录过程中的</w:t>
      </w:r>
      <w:r>
        <w:rPr>
          <w:rFonts w:hint="default" w:ascii="Times New Roman" w:hAnsi="Times New Roman" w:eastAsia="方正仿宋简体" w:cs="Times New Roman"/>
          <w:sz w:val="32"/>
          <w:szCs w:val="32"/>
          <w:lang w:eastAsia="zh-CN"/>
        </w:rPr>
        <w:t>笔试、面试</w:t>
      </w:r>
      <w:r>
        <w:rPr>
          <w:rFonts w:hint="eastAsia" w:eastAsia="方正仿宋简体" w:cs="Times New Roman"/>
          <w:sz w:val="32"/>
          <w:szCs w:val="32"/>
          <w:lang w:eastAsia="zh-CN"/>
        </w:rPr>
        <w:t>以及公务员培训</w:t>
      </w:r>
      <w:r>
        <w:rPr>
          <w:rFonts w:hint="default" w:ascii="Times New Roman" w:hAnsi="Times New Roman" w:eastAsia="方正仿宋简体" w:cs="Times New Roman"/>
          <w:sz w:val="32"/>
          <w:szCs w:val="32"/>
          <w:lang w:eastAsia="zh-CN"/>
        </w:rPr>
        <w:t>工作；</w:t>
      </w:r>
      <w:r>
        <w:rPr>
          <w:rFonts w:hint="eastAsia"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是实施党政领导干部储备人才和优秀年轻后备干部统筹培养计划，从双一流A类大学中引进本科以上毕业生（博士研究生、硕士研究生、本科生）进行培养锻炼，进一步充实全州优秀年轻干部，逐步提升高层次人才比</w:t>
      </w:r>
      <w:r>
        <w:rPr>
          <w:rFonts w:hint="eastAsia" w:eastAsia="方正仿宋简体" w:cs="Times New Roman"/>
          <w:sz w:val="32"/>
          <w:szCs w:val="32"/>
          <w:lang w:val="en-US" w:eastAsia="zh-CN"/>
        </w:rPr>
        <w:t>。</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方正楷体简体" w:cs="Times New Roman"/>
          <w:sz w:val="32"/>
          <w:szCs w:val="32"/>
          <w:lang w:val="en-US" w:eastAsia="zh-CN"/>
        </w:rPr>
        <w:t>（</w:t>
      </w:r>
      <w:r>
        <w:rPr>
          <w:rFonts w:hint="eastAsia" w:ascii="Times New Roman" w:hAnsi="Times New Roman" w:eastAsia="方正楷体简体" w:cs="Times New Roman"/>
          <w:sz w:val="32"/>
          <w:szCs w:val="32"/>
          <w:lang w:val="en-US" w:eastAsia="zh-CN"/>
        </w:rPr>
        <w:t>四</w:t>
      </w:r>
      <w:r>
        <w:rPr>
          <w:rFonts w:hint="default" w:ascii="Times New Roman" w:hAnsi="Times New Roman" w:eastAsia="方正楷体简体" w:cs="Times New Roman"/>
          <w:sz w:val="32"/>
          <w:szCs w:val="32"/>
          <w:lang w:val="en-US" w:eastAsia="zh-CN"/>
        </w:rPr>
        <w:t>）</w:t>
      </w:r>
      <w:r>
        <w:rPr>
          <w:rFonts w:hint="eastAsia" w:ascii="方正楷体简体" w:hAnsi="方正楷体简体" w:eastAsia="方正楷体简体" w:cs="方正楷体简体"/>
          <w:kern w:val="0"/>
          <w:sz w:val="32"/>
          <w:szCs w:val="32"/>
          <w:lang w:val="en-US" w:eastAsia="zh-CN"/>
        </w:rPr>
        <w:t>各专项办公室及其他工作</w:t>
      </w:r>
      <w:r>
        <w:rPr>
          <w:rFonts w:hint="default" w:ascii="Times New Roman" w:hAnsi="Times New Roman" w:eastAsia="方正楷体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保障好</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干在实处，走在前列</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大比拼办公室、党建引领基层治理办公室、</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四万三进</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联席会议办公室的正常办公费用支出。</w:t>
      </w:r>
    </w:p>
    <w:p>
      <w:pPr>
        <w:pStyle w:val="4"/>
        <w:keepNext w:val="0"/>
        <w:keepLines w:val="0"/>
        <w:pageBreakBefore w:val="0"/>
        <w:numPr>
          <w:ilvl w:val="0"/>
          <w:numId w:val="0"/>
        </w:numPr>
        <w:kinsoku/>
        <w:wordWrap/>
        <w:overflowPunct/>
        <w:topLinePunct w:val="0"/>
        <w:autoSpaceDE/>
        <w:autoSpaceDN/>
        <w:bidi w:val="0"/>
        <w:adjustRightInd/>
        <w:spacing w:line="560" w:lineRule="exact"/>
        <w:ind w:left="420" w:leftChars="200" w:firstLine="320" w:firstLineChars="100"/>
        <w:textAlignment w:val="auto"/>
        <w:rPr>
          <w:rFonts w:hint="default" w:ascii="Times New Roman" w:hAnsi="Times New Roman" w:eastAsia="方正黑体简体" w:cs="Times New Roman"/>
          <w:color w:val="auto"/>
          <w:kern w:val="0"/>
          <w:sz w:val="32"/>
          <w:szCs w:val="32"/>
          <w:highlight w:val="none"/>
          <w:lang w:val="en-US" w:eastAsia="zh-CN" w:bidi="ar-SA"/>
        </w:rPr>
      </w:pPr>
      <w:r>
        <w:rPr>
          <w:rFonts w:hint="default" w:ascii="Times New Roman" w:hAnsi="Times New Roman" w:eastAsia="方正黑体简体" w:cs="Times New Roman"/>
          <w:color w:val="auto"/>
          <w:kern w:val="0"/>
          <w:sz w:val="32"/>
          <w:szCs w:val="32"/>
          <w:highlight w:val="none"/>
          <w:lang w:val="en-US" w:eastAsia="zh-CN" w:bidi="ar-SA"/>
        </w:rPr>
        <w:t>六、资金安排情况</w:t>
      </w:r>
    </w:p>
    <w:p>
      <w:pPr>
        <w:pStyle w:val="3"/>
        <w:keepNext w:val="0"/>
        <w:keepLines w:val="0"/>
        <w:pageBreakBefore w:val="0"/>
        <w:kinsoku/>
        <w:wordWrap/>
        <w:overflowPunct/>
        <w:topLinePunct w:val="0"/>
        <w:autoSpaceDE/>
        <w:autoSpaceDN/>
        <w:bidi w:val="0"/>
        <w:adjustRightInd/>
        <w:spacing w:after="0" w:line="560" w:lineRule="exact"/>
        <w:ind w:firstLine="696" w:firstLineChars="200"/>
        <w:textAlignment w:val="auto"/>
        <w:rPr>
          <w:rFonts w:hint="default" w:ascii="Times New Roman" w:hAnsi="Times New Roman" w:eastAsia="仿宋_GB2312" w:cs="Times New Roman"/>
          <w:color w:val="auto"/>
          <w:spacing w:val="14"/>
          <w:sz w:val="32"/>
          <w:szCs w:val="32"/>
          <w:highlight w:val="none"/>
          <w:lang w:val="en-US" w:eastAsia="zh-CN"/>
        </w:rPr>
      </w:pPr>
      <w:r>
        <w:rPr>
          <w:rFonts w:hint="default" w:ascii="Times New Roman" w:hAnsi="Times New Roman" w:eastAsia="仿宋_GB2312" w:cs="Times New Roman"/>
          <w:color w:val="auto"/>
          <w:spacing w:val="14"/>
          <w:sz w:val="32"/>
          <w:szCs w:val="32"/>
          <w:highlight w:val="none"/>
          <w:lang w:val="en-US" w:eastAsia="zh-CN"/>
        </w:rPr>
        <w:t>1.党建工作安排资金</w:t>
      </w:r>
      <w:r>
        <w:rPr>
          <w:rFonts w:hint="default" w:ascii="Times New Roman" w:hAnsi="Times New Roman" w:eastAsia="方正仿宋简体" w:cs="Times New Roman"/>
          <w:kern w:val="0"/>
          <w:sz w:val="32"/>
          <w:szCs w:val="32"/>
          <w:lang w:val="en-US" w:eastAsia="zh-CN"/>
        </w:rPr>
        <w:t>774.85</w:t>
      </w:r>
      <w:r>
        <w:rPr>
          <w:rFonts w:hint="default" w:ascii="Times New Roman" w:hAnsi="Times New Roman" w:eastAsia="仿宋_GB2312" w:cs="Times New Roman"/>
          <w:color w:val="auto"/>
          <w:spacing w:val="14"/>
          <w:sz w:val="32"/>
          <w:szCs w:val="32"/>
          <w:highlight w:val="none"/>
          <w:lang w:val="en-US" w:eastAsia="zh-CN"/>
        </w:rPr>
        <w:t>万</w:t>
      </w:r>
      <w:r>
        <w:rPr>
          <w:rFonts w:hint="eastAsia" w:ascii="Times New Roman" w:hAnsi="Times New Roman" w:eastAsia="仿宋_GB2312" w:cs="Times New Roman"/>
          <w:color w:val="auto"/>
          <w:spacing w:val="14"/>
          <w:sz w:val="32"/>
          <w:szCs w:val="32"/>
          <w:highlight w:val="none"/>
          <w:lang w:val="en-US" w:eastAsia="zh-CN"/>
        </w:rPr>
        <w:t>元</w:t>
      </w:r>
      <w:r>
        <w:rPr>
          <w:rFonts w:hint="default" w:ascii="Times New Roman" w:hAnsi="Times New Roman" w:eastAsia="仿宋_GB2312" w:cs="Times New Roman"/>
          <w:color w:val="auto"/>
          <w:spacing w:val="14"/>
          <w:sz w:val="32"/>
          <w:szCs w:val="32"/>
          <w:highlight w:val="none"/>
          <w:lang w:val="en-US" w:eastAsia="zh-CN"/>
        </w:rPr>
        <w:t>；</w:t>
      </w:r>
    </w:p>
    <w:p>
      <w:pPr>
        <w:keepNext w:val="0"/>
        <w:keepLines w:val="0"/>
        <w:pageBreakBefore w:val="0"/>
        <w:kinsoku/>
        <w:wordWrap/>
        <w:overflowPunct/>
        <w:topLinePunct w:val="0"/>
        <w:autoSpaceDE/>
        <w:autoSpaceDN/>
        <w:bidi w:val="0"/>
        <w:adjustRightInd/>
        <w:spacing w:line="560" w:lineRule="exact"/>
        <w:ind w:firstLine="696" w:firstLineChars="200"/>
        <w:textAlignment w:val="auto"/>
        <w:rPr>
          <w:rFonts w:hint="default" w:ascii="Times New Roman" w:hAnsi="Times New Roman" w:eastAsia="仿宋_GB2312" w:cs="Times New Roman"/>
          <w:color w:val="auto"/>
          <w:spacing w:val="14"/>
          <w:sz w:val="32"/>
          <w:szCs w:val="32"/>
          <w:highlight w:val="none"/>
          <w:lang w:val="en-US" w:eastAsia="zh-CN"/>
        </w:rPr>
      </w:pPr>
      <w:r>
        <w:rPr>
          <w:rFonts w:hint="eastAsia" w:eastAsia="仿宋_GB2312" w:cs="Times New Roman"/>
          <w:color w:val="auto"/>
          <w:spacing w:val="14"/>
          <w:sz w:val="32"/>
          <w:szCs w:val="32"/>
          <w:highlight w:val="none"/>
          <w:lang w:val="en-US" w:eastAsia="zh-CN"/>
        </w:rPr>
        <w:t>2</w:t>
      </w:r>
      <w:r>
        <w:rPr>
          <w:rFonts w:hint="default" w:ascii="Times New Roman" w:hAnsi="Times New Roman" w:eastAsia="仿宋_GB2312" w:cs="Times New Roman"/>
          <w:color w:val="auto"/>
          <w:spacing w:val="14"/>
          <w:sz w:val="32"/>
          <w:szCs w:val="32"/>
          <w:highlight w:val="none"/>
          <w:lang w:val="en-US" w:eastAsia="zh-CN"/>
        </w:rPr>
        <w:t>.干部人才工作安排资金</w:t>
      </w:r>
      <w:r>
        <w:rPr>
          <w:rFonts w:hint="default" w:ascii="Times New Roman" w:hAnsi="Times New Roman" w:eastAsia="方正仿宋简体" w:cs="Times New Roman"/>
          <w:kern w:val="0"/>
          <w:sz w:val="32"/>
          <w:szCs w:val="32"/>
          <w:lang w:val="en-US" w:eastAsia="zh-CN"/>
        </w:rPr>
        <w:t>943.37</w:t>
      </w:r>
      <w:r>
        <w:rPr>
          <w:rFonts w:hint="default" w:ascii="Times New Roman" w:hAnsi="Times New Roman" w:eastAsia="仿宋_GB2312" w:cs="Times New Roman"/>
          <w:color w:val="auto"/>
          <w:spacing w:val="14"/>
          <w:sz w:val="32"/>
          <w:szCs w:val="32"/>
          <w:highlight w:val="none"/>
          <w:lang w:val="en-US" w:eastAsia="zh-CN"/>
        </w:rPr>
        <w:t>万元；</w:t>
      </w:r>
    </w:p>
    <w:p>
      <w:pPr>
        <w:keepNext w:val="0"/>
        <w:keepLines w:val="0"/>
        <w:pageBreakBefore w:val="0"/>
        <w:kinsoku/>
        <w:wordWrap/>
        <w:overflowPunct/>
        <w:topLinePunct w:val="0"/>
        <w:autoSpaceDE/>
        <w:autoSpaceDN/>
        <w:bidi w:val="0"/>
        <w:adjustRightInd/>
        <w:spacing w:line="560" w:lineRule="exact"/>
        <w:ind w:firstLine="696" w:firstLineChars="200"/>
        <w:textAlignment w:val="auto"/>
        <w:rPr>
          <w:rFonts w:hint="default" w:ascii="Times New Roman" w:hAnsi="Times New Roman" w:eastAsia="仿宋_GB2312" w:cs="Times New Roman"/>
          <w:color w:val="auto"/>
          <w:spacing w:val="14"/>
          <w:sz w:val="32"/>
          <w:szCs w:val="32"/>
          <w:highlight w:val="none"/>
          <w:lang w:val="en-US" w:eastAsia="zh-CN"/>
        </w:rPr>
      </w:pPr>
      <w:r>
        <w:rPr>
          <w:rFonts w:hint="eastAsia" w:eastAsia="仿宋_GB2312" w:cs="Times New Roman"/>
          <w:color w:val="auto"/>
          <w:spacing w:val="14"/>
          <w:sz w:val="32"/>
          <w:szCs w:val="32"/>
          <w:highlight w:val="none"/>
          <w:lang w:val="en-US" w:eastAsia="zh-CN"/>
        </w:rPr>
        <w:t>3</w:t>
      </w:r>
      <w:r>
        <w:rPr>
          <w:rFonts w:hint="default" w:ascii="Times New Roman" w:hAnsi="Times New Roman" w:eastAsia="仿宋_GB2312" w:cs="Times New Roman"/>
          <w:color w:val="auto"/>
          <w:spacing w:val="14"/>
          <w:sz w:val="32"/>
          <w:szCs w:val="32"/>
          <w:highlight w:val="none"/>
          <w:lang w:val="en-US" w:eastAsia="zh-CN"/>
        </w:rPr>
        <w:t>.中青年人才引进专项工作安排资金</w:t>
      </w:r>
      <w:r>
        <w:rPr>
          <w:rFonts w:hint="default" w:ascii="Times New Roman" w:hAnsi="Times New Roman" w:eastAsia="方正仿宋简体" w:cs="Times New Roman"/>
          <w:kern w:val="0"/>
          <w:sz w:val="32"/>
          <w:szCs w:val="32"/>
          <w:lang w:val="en-US" w:eastAsia="zh-CN"/>
        </w:rPr>
        <w:t>206.23</w:t>
      </w:r>
      <w:r>
        <w:rPr>
          <w:rFonts w:hint="default" w:ascii="Times New Roman" w:hAnsi="Times New Roman" w:eastAsia="仿宋_GB2312" w:cs="Times New Roman"/>
          <w:color w:val="auto"/>
          <w:spacing w:val="14"/>
          <w:sz w:val="32"/>
          <w:szCs w:val="32"/>
          <w:highlight w:val="none"/>
          <w:lang w:val="en-US" w:eastAsia="zh-CN"/>
        </w:rPr>
        <w:t>万元；</w:t>
      </w:r>
    </w:p>
    <w:p>
      <w:pPr>
        <w:pStyle w:val="2"/>
        <w:keepNext w:val="0"/>
        <w:keepLines w:val="0"/>
        <w:pageBreakBefore w:val="0"/>
        <w:kinsoku/>
        <w:wordWrap/>
        <w:overflowPunct/>
        <w:topLinePunct w:val="0"/>
        <w:autoSpaceDE/>
        <w:autoSpaceDN/>
        <w:bidi w:val="0"/>
        <w:adjustRightInd/>
        <w:spacing w:line="560" w:lineRule="exact"/>
        <w:ind w:firstLine="696" w:firstLineChars="200"/>
        <w:textAlignment w:val="auto"/>
        <w:rPr>
          <w:rFonts w:hint="default" w:ascii="Times New Roman" w:hAnsi="Times New Roman" w:eastAsia="仿宋_GB2312" w:cs="Times New Roman"/>
          <w:color w:val="auto"/>
          <w:spacing w:val="14"/>
          <w:kern w:val="2"/>
          <w:sz w:val="32"/>
          <w:szCs w:val="32"/>
          <w:highlight w:val="none"/>
          <w:lang w:val="en-US" w:eastAsia="zh-CN" w:bidi="ar-SA"/>
        </w:rPr>
      </w:pPr>
      <w:r>
        <w:rPr>
          <w:rFonts w:hint="eastAsia" w:ascii="Times New Roman" w:hAnsi="Times New Roman" w:eastAsia="仿宋_GB2312" w:cs="Times New Roman"/>
          <w:color w:val="auto"/>
          <w:spacing w:val="14"/>
          <w:kern w:val="2"/>
          <w:sz w:val="32"/>
          <w:szCs w:val="32"/>
          <w:highlight w:val="none"/>
          <w:lang w:val="en-US" w:eastAsia="zh-CN" w:bidi="ar-SA"/>
        </w:rPr>
        <w:t>4</w:t>
      </w:r>
      <w:r>
        <w:rPr>
          <w:rFonts w:hint="default" w:ascii="Times New Roman" w:hAnsi="Times New Roman" w:eastAsia="仿宋_GB2312" w:cs="Times New Roman"/>
          <w:color w:val="auto"/>
          <w:spacing w:val="14"/>
          <w:kern w:val="2"/>
          <w:sz w:val="32"/>
          <w:szCs w:val="32"/>
          <w:highlight w:val="none"/>
          <w:lang w:val="en-US" w:eastAsia="zh-CN" w:bidi="ar-SA"/>
        </w:rPr>
        <w:t>.各专项工作安排资金</w:t>
      </w:r>
      <w:r>
        <w:rPr>
          <w:rFonts w:hint="eastAsia" w:ascii="Times New Roman" w:hAnsi="Times New Roman" w:eastAsia="仿宋_GB2312" w:cs="Times New Roman"/>
          <w:color w:val="auto"/>
          <w:spacing w:val="14"/>
          <w:kern w:val="2"/>
          <w:sz w:val="32"/>
          <w:szCs w:val="32"/>
          <w:highlight w:val="none"/>
          <w:lang w:val="en-US" w:eastAsia="zh-CN" w:bidi="ar-SA"/>
        </w:rPr>
        <w:t>15.54</w:t>
      </w:r>
      <w:r>
        <w:rPr>
          <w:rFonts w:hint="default" w:ascii="Times New Roman" w:hAnsi="Times New Roman" w:eastAsia="仿宋_GB2312" w:cs="Times New Roman"/>
          <w:color w:val="auto"/>
          <w:spacing w:val="14"/>
          <w:kern w:val="2"/>
          <w:sz w:val="32"/>
          <w:szCs w:val="32"/>
          <w:highlight w:val="none"/>
          <w:lang w:val="en-US" w:eastAsia="zh-CN" w:bidi="ar-SA"/>
        </w:rPr>
        <w:t>万元。</w:t>
      </w:r>
    </w:p>
    <w:p>
      <w:pPr>
        <w:keepNext w:val="0"/>
        <w:keepLines w:val="0"/>
        <w:pageBreakBefore w:val="0"/>
        <w:kinsoku/>
        <w:wordWrap/>
        <w:overflowPunct/>
        <w:topLinePunct w:val="0"/>
        <w:autoSpaceDE/>
        <w:autoSpaceDN/>
        <w:bidi w:val="0"/>
        <w:adjustRightInd/>
        <w:spacing w:line="560" w:lineRule="exact"/>
        <w:ind w:firstLine="696" w:firstLineChars="200"/>
        <w:textAlignment w:val="auto"/>
        <w:rPr>
          <w:rFonts w:hint="default" w:ascii="Times New Roman" w:hAnsi="Times New Roman" w:eastAsia="方正黑体简体" w:cs="Times New Roman"/>
          <w:color w:val="auto"/>
          <w:spacing w:val="14"/>
          <w:kern w:val="2"/>
          <w:sz w:val="32"/>
          <w:szCs w:val="32"/>
          <w:highlight w:val="none"/>
          <w:lang w:val="en-US" w:eastAsia="zh-CN" w:bidi="ar-SA"/>
        </w:rPr>
      </w:pPr>
      <w:r>
        <w:rPr>
          <w:rFonts w:hint="default" w:ascii="Times New Roman" w:hAnsi="Times New Roman" w:eastAsia="方正黑体简体" w:cs="Times New Roman"/>
          <w:color w:val="auto"/>
          <w:spacing w:val="14"/>
          <w:kern w:val="2"/>
          <w:sz w:val="32"/>
          <w:szCs w:val="32"/>
          <w:highlight w:val="none"/>
          <w:lang w:val="en-US" w:eastAsia="zh-CN" w:bidi="ar-SA"/>
        </w:rPr>
        <w:t>七、项目实施计划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color w:val="auto"/>
          <w:spacing w:val="14"/>
          <w:sz w:val="32"/>
          <w:szCs w:val="32"/>
          <w:highlight w:val="none"/>
          <w:lang w:val="en-US" w:eastAsia="zh-CN"/>
        </w:rPr>
        <w:t>（一）党建工作。</w:t>
      </w:r>
      <w:r>
        <w:rPr>
          <w:rFonts w:hint="eastAsia" w:ascii="方正仿宋简体" w:hAnsi="方正仿宋简体" w:eastAsia="方正仿宋简体" w:cs="方正仿宋简体"/>
          <w:color w:val="auto"/>
          <w:spacing w:val="14"/>
          <w:sz w:val="32"/>
          <w:szCs w:val="32"/>
          <w:highlight w:val="none"/>
          <w:lang w:val="en-US" w:eastAsia="zh-CN"/>
        </w:rPr>
        <w:t>一是</w:t>
      </w:r>
      <w:r>
        <w:rPr>
          <w:rFonts w:hint="eastAsia" w:ascii="方正仿宋简体" w:hAnsi="方正仿宋简体" w:eastAsia="方正仿宋简体" w:cs="方正仿宋简体"/>
          <w:sz w:val="32"/>
          <w:szCs w:val="32"/>
          <w:lang w:val="en-US" w:eastAsia="zh-CN"/>
        </w:rPr>
        <w:t>实施</w:t>
      </w:r>
      <w:r>
        <w:rPr>
          <w:rFonts w:hint="default" w:ascii="Times New Roman" w:hAnsi="Times New Roman" w:eastAsia="方正仿宋简体" w:cs="Times New Roman"/>
          <w:sz w:val="32"/>
          <w:szCs w:val="32"/>
          <w:lang w:val="en-US" w:eastAsia="zh-CN"/>
        </w:rPr>
        <w:t>村级集体经济强村工程，增强10个村级组织自我保障和服务群众能力</w:t>
      </w:r>
      <w:r>
        <w:rPr>
          <w:rFonts w:hint="eastAsia" w:eastAsia="方正仿宋简体" w:cs="Times New Roman"/>
          <w:sz w:val="32"/>
          <w:szCs w:val="32"/>
          <w:lang w:val="en-US" w:eastAsia="zh-CN"/>
        </w:rPr>
        <w:t>；二是</w:t>
      </w:r>
      <w:r>
        <w:rPr>
          <w:rFonts w:hint="default" w:ascii="Times New Roman" w:hAnsi="Times New Roman" w:eastAsia="方正仿宋简体" w:cs="Times New Roman"/>
          <w:sz w:val="32"/>
          <w:szCs w:val="32"/>
          <w:lang w:val="en-US" w:eastAsia="zh-CN"/>
        </w:rPr>
        <w:t>履行好州委党建领导小组办公室职责，</w:t>
      </w:r>
      <w:r>
        <w:rPr>
          <w:rFonts w:hint="default" w:ascii="Times New Roman" w:hAnsi="Times New Roman" w:eastAsia="方正仿宋简体" w:cs="Times New Roman"/>
          <w:sz w:val="32"/>
          <w:szCs w:val="32"/>
          <w:lang w:eastAsia="zh-CN"/>
        </w:rPr>
        <w:t>加强对</w:t>
      </w:r>
      <w:r>
        <w:rPr>
          <w:rFonts w:hint="default" w:ascii="Times New Roman" w:hAnsi="Times New Roman" w:eastAsia="方正仿宋简体" w:cs="Times New Roman"/>
          <w:sz w:val="32"/>
          <w:szCs w:val="32"/>
        </w:rPr>
        <w:t>全州农村、社区、机关、事业单位、国有企业、高校等</w:t>
      </w:r>
      <w:r>
        <w:rPr>
          <w:rFonts w:hint="default" w:ascii="Times New Roman" w:hAnsi="Times New Roman" w:eastAsia="方正仿宋简体" w:cs="Times New Roman"/>
          <w:sz w:val="32"/>
          <w:szCs w:val="32"/>
          <w:lang w:eastAsia="zh-CN"/>
        </w:rPr>
        <w:t>领域</w:t>
      </w:r>
      <w:r>
        <w:rPr>
          <w:rFonts w:hint="default" w:ascii="Times New Roman" w:hAnsi="Times New Roman" w:eastAsia="方正仿宋简体" w:cs="Times New Roman"/>
          <w:sz w:val="32"/>
          <w:szCs w:val="32"/>
        </w:rPr>
        <w:t>基层党组织建设工作</w:t>
      </w:r>
      <w:r>
        <w:rPr>
          <w:rFonts w:hint="default" w:ascii="Times New Roman" w:hAnsi="Times New Roman" w:eastAsia="方正仿宋简体" w:cs="Times New Roman"/>
          <w:sz w:val="32"/>
          <w:szCs w:val="32"/>
          <w:lang w:eastAsia="zh-CN"/>
        </w:rPr>
        <w:t>的研究指导；做好</w:t>
      </w:r>
      <w:r>
        <w:rPr>
          <w:rFonts w:hint="default" w:ascii="Times New Roman" w:hAnsi="Times New Roman" w:eastAsia="方正仿宋简体" w:cs="Times New Roman"/>
          <w:sz w:val="32"/>
          <w:szCs w:val="32"/>
        </w:rPr>
        <w:t>州委党建工作领导小组办公室</w:t>
      </w:r>
      <w:r>
        <w:rPr>
          <w:rFonts w:hint="default" w:ascii="Times New Roman" w:hAnsi="Times New Roman" w:eastAsia="方正仿宋简体" w:cs="Times New Roman"/>
          <w:sz w:val="32"/>
          <w:szCs w:val="32"/>
          <w:lang w:eastAsia="zh-CN"/>
        </w:rPr>
        <w:t>日常</w:t>
      </w:r>
      <w:r>
        <w:rPr>
          <w:rFonts w:hint="default" w:ascii="Times New Roman" w:hAnsi="Times New Roman" w:eastAsia="方正仿宋简体" w:cs="Times New Roman"/>
          <w:sz w:val="32"/>
          <w:szCs w:val="32"/>
        </w:rPr>
        <w:t>工作</w:t>
      </w:r>
      <w:r>
        <w:rPr>
          <w:rFonts w:hint="default" w:ascii="Times New Roman" w:hAnsi="Times New Roman" w:eastAsia="方正仿宋简体" w:cs="Times New Roman"/>
          <w:sz w:val="32"/>
          <w:szCs w:val="32"/>
          <w:lang w:eastAsia="zh-CN"/>
        </w:rPr>
        <w:t>，组织好工作调研、会议筹备、述职评议等。</w:t>
      </w:r>
      <w:r>
        <w:rPr>
          <w:rFonts w:hint="eastAsia" w:eastAsia="方正仿宋简体" w:cs="Times New Roman"/>
          <w:sz w:val="32"/>
          <w:szCs w:val="32"/>
          <w:lang w:val="en-US" w:eastAsia="zh-CN"/>
        </w:rPr>
        <w:t>三是</w:t>
      </w:r>
      <w:r>
        <w:rPr>
          <w:rFonts w:hint="default" w:ascii="Times New Roman" w:hAnsi="Times New Roman" w:eastAsia="方正仿宋简体" w:cs="Times New Roman"/>
          <w:sz w:val="32"/>
          <w:szCs w:val="32"/>
          <w:lang w:val="en-US" w:eastAsia="zh-CN"/>
        </w:rPr>
        <w:t>依托云岭先锋APP、网上党支部，建设涵盖</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市、乡镇（街道）、村（社区）、党员</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四级的双向视频会议系统，将双向视频会议功能集成到云岭先锋APP、网上党支部，依托双向视频会议系统视频互联、音频互通的优势，强化对基层党组织、党员的精准调度指挥，优化党组织会议的上传下达；</w:t>
      </w:r>
      <w:r>
        <w:rPr>
          <w:rFonts w:hint="eastAsia" w:eastAsia="方正仿宋简体" w:cs="Times New Roman"/>
          <w:sz w:val="32"/>
          <w:szCs w:val="32"/>
          <w:lang w:val="en-US" w:eastAsia="zh-CN"/>
        </w:rPr>
        <w:t>四是</w:t>
      </w:r>
      <w:r>
        <w:rPr>
          <w:rFonts w:hint="default" w:ascii="Times New Roman" w:hAnsi="Times New Roman" w:eastAsia="方正仿宋简体" w:cs="Times New Roman"/>
          <w:sz w:val="32"/>
          <w:szCs w:val="32"/>
          <w:lang w:val="en-US" w:eastAsia="zh-CN"/>
        </w:rPr>
        <w:t>组织召开全州第六次两新组织党建工作现场推进会议并开展现场推进会参观活动，组织两新组织党务工作者外出培训，提升两新党组织党务工作者的能力水平</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w:t>
      </w:r>
      <w:r>
        <w:rPr>
          <w:rFonts w:hint="eastAsia" w:eastAsia="方正楷体简体" w:cs="Times New Roman"/>
          <w:sz w:val="32"/>
          <w:szCs w:val="32"/>
          <w:lang w:val="en-US" w:eastAsia="zh-CN"/>
        </w:rPr>
        <w:t>二</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楷体简体" w:cs="Times New Roman"/>
          <w:color w:val="auto"/>
          <w:spacing w:val="14"/>
          <w:sz w:val="32"/>
          <w:szCs w:val="32"/>
          <w:highlight w:val="none"/>
          <w:lang w:val="en-US" w:eastAsia="zh-CN"/>
        </w:rPr>
        <w:t>干部人才工作。</w:t>
      </w:r>
      <w:r>
        <w:rPr>
          <w:rFonts w:hint="eastAsia" w:eastAsia="方正楷体简体" w:cs="Times New Roman"/>
          <w:color w:val="auto"/>
          <w:spacing w:val="14"/>
          <w:sz w:val="32"/>
          <w:szCs w:val="32"/>
          <w:highlight w:val="none"/>
          <w:lang w:val="en-US" w:eastAsia="zh-CN"/>
        </w:rPr>
        <w:t>一是</w:t>
      </w:r>
      <w:r>
        <w:rPr>
          <w:rFonts w:hint="default" w:ascii="Times New Roman" w:hAnsi="Times New Roman" w:eastAsia="方正仿宋简体" w:cs="Times New Roman"/>
          <w:color w:val="auto"/>
          <w:spacing w:val="14"/>
          <w:sz w:val="32"/>
          <w:szCs w:val="32"/>
          <w:highlight w:val="none"/>
          <w:lang w:val="en-US" w:eastAsia="zh-CN"/>
        </w:rPr>
        <w:t>计划举办6期培训班，提升全州干部队伍素质；</w:t>
      </w:r>
      <w:r>
        <w:rPr>
          <w:rFonts w:hint="eastAsia" w:eastAsia="方正仿宋简体" w:cs="Times New Roman"/>
          <w:color w:val="auto"/>
          <w:spacing w:val="14"/>
          <w:sz w:val="32"/>
          <w:szCs w:val="32"/>
          <w:highlight w:val="none"/>
          <w:lang w:val="en-US" w:eastAsia="zh-CN"/>
        </w:rPr>
        <w:t>二是</w:t>
      </w:r>
      <w:r>
        <w:rPr>
          <w:rFonts w:hint="default" w:ascii="Times New Roman" w:hAnsi="Times New Roman" w:eastAsia="方正仿宋简体" w:cs="Times New Roman"/>
          <w:sz w:val="32"/>
          <w:szCs w:val="32"/>
          <w:lang w:eastAsia="zh-CN"/>
        </w:rPr>
        <w:t>保障好州县乡三级换届选举工作；</w:t>
      </w:r>
      <w:r>
        <w:rPr>
          <w:rFonts w:hint="eastAsia" w:eastAsia="方正仿宋简体" w:cs="Times New Roman"/>
          <w:sz w:val="32"/>
          <w:szCs w:val="32"/>
          <w:lang w:eastAsia="zh-CN"/>
        </w:rPr>
        <w:t>四是</w:t>
      </w:r>
      <w:r>
        <w:rPr>
          <w:rFonts w:hint="default" w:ascii="Times New Roman" w:hAnsi="Times New Roman" w:eastAsia="方正仿宋简体" w:cs="Times New Roman"/>
          <w:sz w:val="32"/>
          <w:szCs w:val="32"/>
          <w:lang w:val="en-US" w:eastAsia="zh-CN"/>
        </w:rPr>
        <w:t>保障好</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彝乡英才</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的培养工程，给予</w:t>
      </w:r>
      <w:r>
        <w:rPr>
          <w:rFonts w:hint="eastAsia" w:eastAsia="方正仿宋简体" w:cs="Times New Roman"/>
          <w:sz w:val="32"/>
          <w:szCs w:val="32"/>
          <w:lang w:val="en-US" w:eastAsia="zh-CN"/>
        </w:rPr>
        <w:t>选拔</w:t>
      </w:r>
      <w:r>
        <w:rPr>
          <w:rFonts w:hint="default" w:ascii="Times New Roman" w:hAnsi="Times New Roman" w:eastAsia="方正仿宋简体" w:cs="Times New Roman"/>
          <w:sz w:val="32"/>
          <w:szCs w:val="32"/>
          <w:lang w:val="en-US" w:eastAsia="zh-CN"/>
        </w:rPr>
        <w:t>认定的</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彝乡英才</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经费支持，进一步提升优秀人才的工作激情和学习创新动力。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lang w:eastAsia="zh-CN"/>
        </w:rPr>
        <w:t>（</w:t>
      </w:r>
      <w:r>
        <w:rPr>
          <w:rFonts w:hint="eastAsia" w:eastAsia="方正楷体简体" w:cs="Times New Roman"/>
          <w:sz w:val="32"/>
          <w:szCs w:val="32"/>
          <w:lang w:eastAsia="zh-CN"/>
        </w:rPr>
        <w:t>三</w:t>
      </w:r>
      <w:r>
        <w:rPr>
          <w:rFonts w:hint="default" w:ascii="Times New Roman" w:hAnsi="Times New Roman" w:eastAsia="方正楷体简体" w:cs="Times New Roman"/>
          <w:sz w:val="32"/>
          <w:szCs w:val="32"/>
          <w:lang w:eastAsia="zh-CN"/>
        </w:rPr>
        <w:t>）中青年人才引进专项工作。</w:t>
      </w:r>
      <w:r>
        <w:rPr>
          <w:rFonts w:hint="eastAsia" w:eastAsia="方正楷体简体" w:cs="Times New Roman"/>
          <w:sz w:val="32"/>
          <w:szCs w:val="32"/>
          <w:lang w:eastAsia="zh-CN"/>
        </w:rPr>
        <w:t>一是</w:t>
      </w:r>
      <w:r>
        <w:rPr>
          <w:rFonts w:hint="default" w:ascii="Times New Roman" w:hAnsi="Times New Roman" w:eastAsia="方正仿宋简体" w:cs="Times New Roman"/>
          <w:color w:val="auto"/>
          <w:spacing w:val="14"/>
          <w:sz w:val="32"/>
          <w:szCs w:val="32"/>
          <w:highlight w:val="none"/>
          <w:lang w:val="en-US" w:eastAsia="zh-CN"/>
        </w:rPr>
        <w:t>组织好</w:t>
      </w:r>
      <w:r>
        <w:rPr>
          <w:rFonts w:hint="default" w:ascii="Times New Roman" w:hAnsi="Times New Roman" w:eastAsia="方正仿宋简体" w:cs="Times New Roman"/>
          <w:sz w:val="32"/>
          <w:szCs w:val="32"/>
          <w:lang w:eastAsia="zh-CN"/>
        </w:rPr>
        <w:t>楚雄州</w:t>
      </w:r>
      <w:r>
        <w:rPr>
          <w:rFonts w:hint="default" w:ascii="Times New Roman" w:hAnsi="Times New Roman" w:eastAsia="方正仿宋简体" w:cs="Times New Roman"/>
          <w:sz w:val="32"/>
          <w:szCs w:val="32"/>
          <w:lang w:val="en-US" w:eastAsia="zh-CN"/>
        </w:rPr>
        <w:t>2021年度公务员招录过程中的</w:t>
      </w:r>
      <w:r>
        <w:rPr>
          <w:rFonts w:hint="default" w:ascii="Times New Roman" w:hAnsi="Times New Roman" w:eastAsia="方正仿宋简体" w:cs="Times New Roman"/>
          <w:sz w:val="32"/>
          <w:szCs w:val="32"/>
          <w:lang w:eastAsia="zh-CN"/>
        </w:rPr>
        <w:t>笔试、面试工作；</w:t>
      </w:r>
      <w:r>
        <w:rPr>
          <w:rFonts w:hint="eastAsia" w:eastAsia="方正仿宋简体" w:cs="Times New Roman"/>
          <w:sz w:val="32"/>
          <w:szCs w:val="32"/>
          <w:lang w:eastAsia="zh-CN"/>
        </w:rPr>
        <w:t>二</w:t>
      </w:r>
      <w:r>
        <w:rPr>
          <w:rFonts w:hint="default" w:ascii="Times New Roman" w:hAnsi="Times New Roman" w:eastAsia="方正仿宋简体" w:cs="Times New Roman"/>
          <w:sz w:val="32"/>
          <w:szCs w:val="32"/>
          <w:lang w:eastAsia="zh-CN"/>
        </w:rPr>
        <w:t>是</w:t>
      </w:r>
      <w:r>
        <w:rPr>
          <w:rFonts w:hint="default" w:ascii="Times New Roman" w:hAnsi="Times New Roman" w:eastAsia="方正仿宋简体" w:cs="Times New Roman"/>
          <w:sz w:val="32"/>
          <w:szCs w:val="32"/>
          <w:lang w:val="en-US" w:eastAsia="zh-CN"/>
        </w:rPr>
        <w:t>从双一流A类大学中引进本科以上毕业生（博士研究生、硕士研究生、本科生），作为党政领导干部储备人才和优秀年轻后备干部统筹培养，计划引进30人</w:t>
      </w:r>
      <w:r>
        <w:rPr>
          <w:rFonts w:hint="eastAsia" w:eastAsia="方正仿宋简体" w:cs="Times New Roman"/>
          <w:sz w:val="32"/>
          <w:szCs w:val="32"/>
          <w:lang w:val="en-US" w:eastAsia="zh-CN"/>
        </w:rPr>
        <w:t>。</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方正楷体简体" w:cs="Times New Roman"/>
          <w:sz w:val="32"/>
          <w:szCs w:val="32"/>
          <w:lang w:val="en-US" w:eastAsia="zh-CN"/>
        </w:rPr>
        <w:t>（</w:t>
      </w:r>
      <w:r>
        <w:rPr>
          <w:rFonts w:hint="eastAsia" w:ascii="Times New Roman" w:hAnsi="Times New Roman" w:eastAsia="方正楷体简体" w:cs="Times New Roman"/>
          <w:sz w:val="32"/>
          <w:szCs w:val="32"/>
          <w:lang w:val="en-US" w:eastAsia="zh-CN"/>
        </w:rPr>
        <w:t>四</w:t>
      </w:r>
      <w:r>
        <w:rPr>
          <w:rFonts w:hint="default" w:ascii="Times New Roman" w:hAnsi="Times New Roman" w:eastAsia="方正楷体简体" w:cs="Times New Roman"/>
          <w:sz w:val="32"/>
          <w:szCs w:val="32"/>
          <w:lang w:val="en-US" w:eastAsia="zh-CN"/>
        </w:rPr>
        <w:t>）</w:t>
      </w:r>
      <w:r>
        <w:rPr>
          <w:rFonts w:hint="eastAsia" w:ascii="方正楷体简体" w:hAnsi="方正楷体简体" w:eastAsia="方正楷体简体" w:cs="方正楷体简体"/>
          <w:kern w:val="0"/>
          <w:sz w:val="32"/>
          <w:szCs w:val="32"/>
          <w:lang w:val="en-US" w:eastAsia="zh-CN"/>
        </w:rPr>
        <w:t>各专项办公室及其他工作。</w:t>
      </w:r>
      <w:r>
        <w:rPr>
          <w:rFonts w:hint="default" w:ascii="Times New Roman" w:hAnsi="Times New Roman" w:eastAsia="方正楷体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保障好</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干在实处，走在前列</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大比拼办公室、党建引领基层治理办公室、</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四万三进</w:t>
      </w:r>
      <w:r>
        <w:rPr>
          <w:rFonts w:hint="eastAsia" w:ascii="Times New Roman" w:hAnsi="Times New Roman"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联席会议办公室的正常办公费用支出。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简体" w:cs="Times New Roman"/>
          <w:color w:val="auto"/>
          <w:kern w:val="0"/>
          <w:sz w:val="32"/>
          <w:szCs w:val="32"/>
          <w:highlight w:val="none"/>
          <w:lang w:val="en-US" w:eastAsia="zh-CN" w:bidi="ar-SA"/>
        </w:rPr>
      </w:pPr>
      <w:r>
        <w:rPr>
          <w:rFonts w:hint="default" w:ascii="Times New Roman" w:hAnsi="Times New Roman" w:eastAsia="方正黑体简体" w:cs="Times New Roman"/>
          <w:color w:val="auto"/>
          <w:kern w:val="0"/>
          <w:sz w:val="32"/>
          <w:szCs w:val="32"/>
          <w:highlight w:val="none"/>
          <w:lang w:val="en-US" w:eastAsia="zh-CN" w:bidi="ar-SA"/>
        </w:rPr>
        <w:t>八、项目实施成效</w:t>
      </w:r>
    </w:p>
    <w:p>
      <w:pPr>
        <w:pStyle w:val="4"/>
        <w:keepNext w:val="0"/>
        <w:keepLines w:val="0"/>
        <w:pageBreakBefore w:val="0"/>
        <w:kinsoku/>
        <w:wordWrap/>
        <w:overflowPunct/>
        <w:topLinePunct w:val="0"/>
        <w:autoSpaceDE/>
        <w:autoSpaceDN/>
        <w:bidi w:val="0"/>
        <w:adjustRightInd/>
        <w:spacing w:line="560" w:lineRule="exact"/>
        <w:ind w:left="0" w:leftChars="0" w:firstLine="696" w:firstLineChars="200"/>
        <w:textAlignment w:val="auto"/>
        <w:rPr>
          <w:rFonts w:hint="default" w:ascii="Times New Roman" w:hAnsi="Times New Roman" w:eastAsia="方正仿宋简体" w:cs="Times New Roman"/>
          <w:color w:val="auto"/>
          <w:spacing w:val="14"/>
          <w:sz w:val="32"/>
          <w:szCs w:val="32"/>
          <w:highlight w:val="none"/>
          <w:lang w:val="en-US" w:eastAsia="zh-CN"/>
        </w:rPr>
      </w:pPr>
      <w:r>
        <w:rPr>
          <w:rFonts w:hint="default" w:ascii="Times New Roman" w:hAnsi="Times New Roman" w:eastAsia="方正仿宋简体" w:cs="Times New Roman"/>
          <w:color w:val="auto"/>
          <w:spacing w:val="14"/>
          <w:sz w:val="32"/>
          <w:szCs w:val="32"/>
          <w:highlight w:val="none"/>
          <w:lang w:val="en-US" w:eastAsia="zh-CN"/>
        </w:rPr>
        <w:t>1.推动党的建设全年加强，</w:t>
      </w:r>
      <w:r>
        <w:rPr>
          <w:rFonts w:hint="default" w:ascii="Times New Roman" w:hAnsi="Times New Roman" w:eastAsia="方正仿宋简体" w:cs="Times New Roman"/>
          <w:snapToGrid w:val="0"/>
          <w:color w:val="auto"/>
          <w:spacing w:val="6"/>
          <w:kern w:val="0"/>
          <w:sz w:val="32"/>
          <w:szCs w:val="32"/>
        </w:rPr>
        <w:t>党的建设全面提质，</w:t>
      </w:r>
      <w:r>
        <w:rPr>
          <w:rFonts w:hint="default" w:ascii="Times New Roman" w:hAnsi="Times New Roman" w:eastAsia="方正仿宋简体" w:cs="Times New Roman"/>
          <w:snapToGrid w:val="0"/>
          <w:color w:val="auto"/>
          <w:spacing w:val="6"/>
          <w:kern w:val="0"/>
          <w:sz w:val="32"/>
          <w:szCs w:val="32"/>
          <w:lang w:eastAsia="zh-CN"/>
        </w:rPr>
        <w:t>干部、人才、公务员各项工作上台阶上水平；</w:t>
      </w:r>
    </w:p>
    <w:p>
      <w:pPr>
        <w:pStyle w:val="4"/>
        <w:keepNext w:val="0"/>
        <w:keepLines w:val="0"/>
        <w:pageBreakBefore w:val="0"/>
        <w:numPr>
          <w:ilvl w:val="0"/>
          <w:numId w:val="0"/>
        </w:numPr>
        <w:kinsoku/>
        <w:wordWrap/>
        <w:overflowPunct/>
        <w:topLinePunct w:val="0"/>
        <w:autoSpaceDE/>
        <w:autoSpaceDN/>
        <w:bidi w:val="0"/>
        <w:adjustRightInd/>
        <w:spacing w:line="560" w:lineRule="exact"/>
        <w:ind w:firstLine="696" w:firstLineChars="200"/>
        <w:textAlignment w:val="auto"/>
        <w:rPr>
          <w:rFonts w:hint="default" w:ascii="Times New Roman" w:hAnsi="Times New Roman" w:eastAsia="方正仿宋简体" w:cs="Times New Roman"/>
          <w:color w:val="auto"/>
          <w:spacing w:val="14"/>
          <w:sz w:val="32"/>
          <w:szCs w:val="32"/>
          <w:highlight w:val="none"/>
          <w:lang w:val="en-US" w:eastAsia="zh-CN"/>
        </w:rPr>
      </w:pPr>
      <w:r>
        <w:rPr>
          <w:rFonts w:hint="default" w:ascii="Times New Roman" w:hAnsi="Times New Roman" w:eastAsia="方正仿宋简体" w:cs="Times New Roman"/>
          <w:color w:val="auto"/>
          <w:spacing w:val="14"/>
          <w:sz w:val="32"/>
          <w:szCs w:val="32"/>
          <w:highlight w:val="none"/>
          <w:lang w:val="en-US" w:eastAsia="zh-CN"/>
        </w:rPr>
        <w:t>2.培养凝聚</w:t>
      </w:r>
      <w:r>
        <w:rPr>
          <w:rFonts w:hint="eastAsia" w:eastAsia="方正仿宋简体" w:cs="Times New Roman"/>
          <w:color w:val="auto"/>
          <w:spacing w:val="14"/>
          <w:sz w:val="32"/>
          <w:szCs w:val="32"/>
          <w:highlight w:val="none"/>
          <w:lang w:val="en-US" w:eastAsia="zh-CN"/>
        </w:rPr>
        <w:t>楚雄州</w:t>
      </w:r>
      <w:r>
        <w:rPr>
          <w:rFonts w:hint="default" w:ascii="Times New Roman" w:hAnsi="Times New Roman" w:eastAsia="方正仿宋简体" w:cs="Times New Roman"/>
          <w:color w:val="auto"/>
          <w:spacing w:val="14"/>
          <w:sz w:val="32"/>
          <w:szCs w:val="32"/>
          <w:highlight w:val="none"/>
          <w:lang w:val="en-US" w:eastAsia="zh-CN"/>
        </w:rPr>
        <w:t>高质量跨越式发展的急需紧缺高层次人才，实现</w:t>
      </w:r>
      <w:r>
        <w:rPr>
          <w:rFonts w:hint="eastAsia"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彝乡英才</w:t>
      </w:r>
      <w:r>
        <w:rPr>
          <w:rFonts w:hint="eastAsia"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人才队伍数量质量</w:t>
      </w:r>
      <w:r>
        <w:rPr>
          <w:rFonts w:hint="eastAsia"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双提升</w:t>
      </w:r>
      <w:r>
        <w:rPr>
          <w:rFonts w:hint="eastAsia" w:eastAsia="方正仿宋简体" w:cs="Times New Roman"/>
          <w:color w:val="auto"/>
          <w:spacing w:val="14"/>
          <w:sz w:val="32"/>
          <w:szCs w:val="32"/>
          <w:highlight w:val="none"/>
          <w:lang w:val="en-US" w:eastAsia="zh-CN"/>
        </w:rPr>
        <w:t>”</w:t>
      </w:r>
      <w:r>
        <w:rPr>
          <w:rFonts w:hint="default" w:ascii="Times New Roman" w:hAnsi="Times New Roman" w:eastAsia="方正仿宋简体" w:cs="Times New Roman"/>
          <w:color w:val="auto"/>
          <w:spacing w:val="14"/>
          <w:sz w:val="32"/>
          <w:szCs w:val="32"/>
          <w:highlight w:val="none"/>
          <w:lang w:val="en-US" w:eastAsia="zh-CN"/>
        </w:rPr>
        <w:t>，为</w:t>
      </w:r>
      <w:r>
        <w:rPr>
          <w:rFonts w:hint="eastAsia" w:eastAsia="方正仿宋简体" w:cs="Times New Roman"/>
          <w:color w:val="auto"/>
          <w:spacing w:val="14"/>
          <w:sz w:val="32"/>
          <w:szCs w:val="32"/>
          <w:highlight w:val="none"/>
          <w:lang w:val="en-US" w:eastAsia="zh-CN"/>
        </w:rPr>
        <w:t>楚雄州</w:t>
      </w:r>
      <w:r>
        <w:rPr>
          <w:rFonts w:hint="default" w:ascii="Times New Roman" w:hAnsi="Times New Roman" w:eastAsia="方正仿宋简体" w:cs="Times New Roman"/>
          <w:color w:val="auto"/>
          <w:spacing w:val="14"/>
          <w:sz w:val="32"/>
          <w:szCs w:val="32"/>
          <w:highlight w:val="none"/>
          <w:lang w:val="en-US" w:eastAsia="zh-CN"/>
        </w:rPr>
        <w:t>高质量跨越式发展提供坚强的人才保证，促进</w:t>
      </w:r>
      <w:r>
        <w:rPr>
          <w:rFonts w:hint="eastAsia" w:eastAsia="方正仿宋简体" w:cs="Times New Roman"/>
          <w:color w:val="auto"/>
          <w:spacing w:val="14"/>
          <w:sz w:val="32"/>
          <w:szCs w:val="32"/>
          <w:highlight w:val="none"/>
          <w:lang w:val="en-US" w:eastAsia="zh-CN"/>
        </w:rPr>
        <w:t>楚雄州</w:t>
      </w:r>
      <w:r>
        <w:rPr>
          <w:rFonts w:hint="default" w:ascii="Times New Roman" w:hAnsi="Times New Roman" w:eastAsia="方正仿宋简体" w:cs="Times New Roman"/>
          <w:color w:val="auto"/>
          <w:spacing w:val="14"/>
          <w:sz w:val="32"/>
          <w:szCs w:val="32"/>
          <w:highlight w:val="none"/>
          <w:lang w:val="en-US" w:eastAsia="zh-CN"/>
        </w:rPr>
        <w:t>又好又快发展。</w:t>
      </w:r>
      <w:bookmarkStart w:id="0" w:name="_GoBack"/>
      <w:bookmarkEnd w:id="0"/>
    </w:p>
    <w:p>
      <w:pPr>
        <w:pStyle w:val="8"/>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sz w:val="32"/>
          <w:szCs w:val="32"/>
        </w:rPr>
      </w:pP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69B0D4"/>
    <w:multiLevelType w:val="singleLevel"/>
    <w:tmpl w:val="F569B0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C0907"/>
    <w:rsid w:val="0F156718"/>
    <w:rsid w:val="1D5B7699"/>
    <w:rsid w:val="42111B05"/>
    <w:rsid w:val="46285DEE"/>
    <w:rsid w:val="479D3412"/>
    <w:rsid w:val="4B6B5E4A"/>
    <w:rsid w:val="5255159A"/>
    <w:rsid w:val="5B1C0907"/>
    <w:rsid w:val="7353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99"/>
    <w:pPr>
      <w:spacing w:after="120"/>
    </w:pPr>
    <w:rPr>
      <w:rFonts w:ascii="Calibri" w:hAnsi="Calibri"/>
    </w:rPr>
  </w:style>
  <w:style w:type="paragraph" w:styleId="4">
    <w:name w:val="toc 5"/>
    <w:basedOn w:val="1"/>
    <w:next w:val="1"/>
    <w:qFormat/>
    <w:uiPriority w:val="0"/>
    <w:pPr>
      <w:ind w:left="168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2022-03-15T12:30:00Z</dcterms:created>
  <dc:creator>lenovo</dc:creator>
  <cp:lastModifiedBy>李伟</cp:lastModifiedBy>
  <dcterms:modified xsi:type="dcterms:W3CDTF">2022-03-17T00:30:04Z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