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autoSpaceDN/>
        <w:bidi w:val="0"/>
        <w:spacing w:line="580" w:lineRule="exact"/>
        <w:jc w:val="center"/>
        <w:textAlignment w:val="auto"/>
        <w:rPr>
          <w:rFonts w:hint="eastAsia" w:ascii="方正小标宋简体" w:hAnsi="Times New Roman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 w:val="0"/>
          <w:bCs/>
          <w:sz w:val="44"/>
          <w:szCs w:val="44"/>
        </w:rPr>
        <w:t>关于修改《楚雄彝族自治州物</w:t>
      </w:r>
      <w:r>
        <w:rPr>
          <w:rFonts w:hint="eastAsia" w:ascii="方正小标宋简体" w:hAnsi="Times New Roman" w:eastAsia="方正小标宋简体"/>
          <w:b w:val="0"/>
          <w:bCs/>
          <w:sz w:val="44"/>
          <w:szCs w:val="44"/>
          <w:lang w:eastAsia="zh-CN"/>
        </w:rPr>
        <w:t>业</w:t>
      </w:r>
      <w:r>
        <w:rPr>
          <w:rFonts w:hint="eastAsia" w:ascii="方正小标宋简体" w:hAnsi="Times New Roman" w:eastAsia="方正小标宋简体"/>
          <w:b w:val="0"/>
          <w:bCs/>
          <w:sz w:val="44"/>
          <w:szCs w:val="44"/>
        </w:rPr>
        <w:t>管理办法》</w:t>
      </w:r>
    </w:p>
    <w:p>
      <w:pPr>
        <w:pageBreakBefore w:val="0"/>
        <w:kinsoku/>
        <w:wordWrap/>
        <w:overflowPunct/>
        <w:autoSpaceDN/>
        <w:bidi w:val="0"/>
        <w:spacing w:line="580" w:lineRule="exact"/>
        <w:jc w:val="center"/>
        <w:textAlignment w:val="auto"/>
        <w:rPr>
          <w:rFonts w:hint="eastAsia" w:ascii="方正小标宋简体" w:hAnsi="Times New Roman" w:eastAsia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/>
          <w:b w:val="0"/>
          <w:bCs/>
          <w:sz w:val="44"/>
          <w:szCs w:val="44"/>
        </w:rPr>
        <w:t>的决定</w:t>
      </w:r>
      <w:r>
        <w:rPr>
          <w:rFonts w:hint="eastAsia" w:ascii="方正小标宋简体" w:hAnsi="Times New Roman" w:eastAsia="方正小标宋简体"/>
          <w:b w:val="0"/>
          <w:bCs/>
          <w:sz w:val="44"/>
          <w:szCs w:val="44"/>
          <w:lang w:eastAsia="zh-CN"/>
        </w:rPr>
        <w:t>（草案）</w:t>
      </w:r>
    </w:p>
    <w:p>
      <w:pPr>
        <w:pStyle w:val="2"/>
        <w:jc w:val="center"/>
        <w:rPr>
          <w:rFonts w:hint="eastAsia" w:ascii="方正楷体" w:hAnsi="方正楷体" w:eastAsia="方正楷体" w:cs="方正楷体"/>
          <w:b w:val="0"/>
          <w:bCs w:val="0"/>
          <w:sz w:val="32"/>
          <w:szCs w:val="32"/>
          <w:lang w:eastAsia="zh-CN"/>
        </w:rPr>
      </w:pPr>
      <w:r>
        <w:rPr>
          <w:rFonts w:hint="eastAsia" w:ascii="方正楷体" w:hAnsi="方正楷体" w:eastAsia="方正楷体" w:cs="方正楷体"/>
          <w:b w:val="0"/>
          <w:bCs w:val="0"/>
          <w:sz w:val="32"/>
          <w:szCs w:val="32"/>
          <w:lang w:eastAsia="zh-CN"/>
        </w:rPr>
        <w:t>（</w:t>
      </w:r>
      <w:bookmarkStart w:id="0" w:name="_GoBack"/>
      <w:bookmarkEnd w:id="0"/>
      <w:r>
        <w:rPr>
          <w:rFonts w:hint="eastAsia" w:ascii="方正楷体" w:hAnsi="方正楷体" w:eastAsia="方正楷体" w:cs="方正楷体"/>
          <w:b w:val="0"/>
          <w:bCs w:val="0"/>
          <w:sz w:val="32"/>
          <w:szCs w:val="32"/>
          <w:lang w:eastAsia="zh-CN"/>
        </w:rPr>
        <w:t>征求意见稿）</w:t>
      </w:r>
    </w:p>
    <w:p>
      <w:pPr>
        <w:pageBreakBefore w:val="0"/>
        <w:kinsoku/>
        <w:wordWrap/>
        <w:overflowPunct/>
        <w:autoSpaceDN/>
        <w:bidi w:val="0"/>
        <w:spacing w:line="580" w:lineRule="exact"/>
        <w:ind w:firstLine="640" w:firstLineChars="200"/>
        <w:textAlignment w:val="auto"/>
        <w:rPr>
          <w:rFonts w:ascii="Times New Roman" w:hAnsi="Times New Roman" w:eastAsia="仿宋_GB2312"/>
          <w:b w:val="0"/>
          <w:bCs/>
          <w:sz w:val="32"/>
          <w:szCs w:val="32"/>
        </w:rPr>
      </w:pPr>
      <w:r>
        <w:rPr>
          <w:rFonts w:ascii="Times New Roman" w:hAnsi="Times New Roman" w:eastAsia="仿宋_GB2312"/>
          <w:b w:val="0"/>
          <w:bCs/>
          <w:sz w:val="32"/>
          <w:szCs w:val="32"/>
        </w:rPr>
        <w:t xml:space="preserve"> </w:t>
      </w:r>
    </w:p>
    <w:p>
      <w:pPr>
        <w:pageBreakBefore w:val="0"/>
        <w:kinsoku/>
        <w:wordWrap/>
        <w:overflowPunct/>
        <w:autoSpaceDE w:val="0"/>
        <w:autoSpaceDN/>
        <w:bidi w:val="0"/>
        <w:spacing w:line="580" w:lineRule="exact"/>
        <w:ind w:firstLine="640" w:firstLineChars="200"/>
        <w:textAlignment w:val="auto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一、将第一条修改为：“为了规范物业管理活动，维护物业管理相关主体的合法权益，弘扬社会主义核心价值观，营造文明和谐的生活和工作环境，根据《中华人民共和国民法典》《物业管理条例》《云南省物业管理规定》等法律、法规和规章，结合本州实际，制定本办法”。</w:t>
      </w:r>
    </w:p>
    <w:p>
      <w:pPr>
        <w:pageBreakBefore w:val="0"/>
        <w:kinsoku/>
        <w:wordWrap/>
        <w:overflowPunct/>
        <w:autoSpaceDE w:val="0"/>
        <w:autoSpaceDN/>
        <w:bidi w:val="0"/>
        <w:spacing w:line="580" w:lineRule="exact"/>
        <w:ind w:firstLine="640" w:firstLineChars="200"/>
        <w:textAlignment w:val="auto"/>
        <w:rPr>
          <w:rFonts w:hint="default"/>
          <w:b w:val="0"/>
          <w:bCs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二、将第三条第二款修改为：“物业管理应当遵循党建引领、业主自治、公开公平、诚实信用、依法监督的原则。”</w:t>
      </w:r>
    </w:p>
    <w:p>
      <w:pPr>
        <w:pageBreakBefore w:val="0"/>
        <w:kinsoku/>
        <w:wordWrap/>
        <w:overflowPunct/>
        <w:autoSpaceDE w:val="0"/>
        <w:autoSpaceDN/>
        <w:bidi w:val="0"/>
        <w:spacing w:line="580" w:lineRule="exact"/>
        <w:ind w:firstLine="640" w:firstLineChars="200"/>
        <w:textAlignment w:val="auto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b w:val="0"/>
          <w:bCs/>
          <w:sz w:val="32"/>
          <w:szCs w:val="32"/>
        </w:rPr>
        <w:t>、增加一条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，作为</w:t>
      </w:r>
      <w:r>
        <w:rPr>
          <w:rFonts w:hint="eastAsia" w:ascii="仿宋" w:hAnsi="仿宋" w:eastAsia="仿宋"/>
          <w:b w:val="0"/>
          <w:bCs/>
          <w:sz w:val="32"/>
          <w:szCs w:val="32"/>
        </w:rPr>
        <w:t>第四条：“推动在物业服务人、业主委员会或物业管理委员会中设立基层党组织，发挥党建引领作用。在基层治理体系下，建立健全村（居）民委员会、物业服务人、业主委员会或者物业管理委员会等共同参与的治理机制。”</w:t>
      </w:r>
    </w:p>
    <w:p>
      <w:pPr>
        <w:pageBreakBefore w:val="0"/>
        <w:kinsoku/>
        <w:wordWrap/>
        <w:overflowPunct/>
        <w:autoSpaceDE w:val="0"/>
        <w:autoSpaceDN/>
        <w:bidi w:val="0"/>
        <w:spacing w:line="580" w:lineRule="exact"/>
        <w:ind w:firstLine="640" w:firstLineChars="200"/>
        <w:textAlignment w:val="auto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b w:val="0"/>
          <w:bCs/>
          <w:sz w:val="32"/>
          <w:szCs w:val="32"/>
        </w:rPr>
        <w:t>、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将第四条改为第五条，删去</w:t>
      </w:r>
      <w:r>
        <w:rPr>
          <w:rFonts w:hint="eastAsia" w:ascii="仿宋" w:hAnsi="仿宋" w:eastAsia="仿宋"/>
          <w:b w:val="0"/>
          <w:bCs/>
          <w:sz w:val="32"/>
          <w:szCs w:val="32"/>
        </w:rPr>
        <w:t>第二款第四项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 w:val="0"/>
          <w:bCs/>
          <w:sz w:val="32"/>
          <w:szCs w:val="32"/>
        </w:rPr>
        <w:t>将第三款修改为：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b w:val="0"/>
          <w:bCs/>
          <w:sz w:val="32"/>
          <w:szCs w:val="32"/>
        </w:rPr>
        <w:t>州、县（市）发展改革、公安、民政、司法行政、财政、自然资源规划、城市管理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32"/>
          <w:szCs w:val="32"/>
        </w:rPr>
        <w:t>卫生健康、审计、应急、市场监管等部门按照职责做好物业管理相关工作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b w:val="0"/>
          <w:bCs/>
          <w:sz w:val="32"/>
          <w:szCs w:val="32"/>
        </w:rPr>
        <w:t>”</w:t>
      </w:r>
    </w:p>
    <w:p>
      <w:pPr>
        <w:pageBreakBefore w:val="0"/>
        <w:kinsoku/>
        <w:wordWrap/>
        <w:overflowPunct/>
        <w:autoSpaceDE w:val="0"/>
        <w:autoSpaceDN/>
        <w:bidi w:val="0"/>
        <w:spacing w:line="580" w:lineRule="exact"/>
        <w:ind w:firstLine="640" w:firstLineChars="200"/>
        <w:textAlignment w:val="auto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b w:val="0"/>
          <w:bCs/>
          <w:sz w:val="32"/>
          <w:szCs w:val="32"/>
        </w:rPr>
        <w:t>、将第七条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改为第八条，</w:t>
      </w:r>
      <w:r>
        <w:rPr>
          <w:rFonts w:hint="eastAsia" w:ascii="仿宋" w:hAnsi="仿宋" w:eastAsia="仿宋"/>
          <w:b w:val="0"/>
          <w:bCs/>
          <w:sz w:val="32"/>
          <w:szCs w:val="32"/>
        </w:rPr>
        <w:t>修改为：“物业管理行业协会依法制定自律性规范，调解纠纷，组织培训，规范物业服务人从业行为，维护物业管理各方合法权益，促进诚信经营，提高物业服务水平，推动行业健康有序发展。</w:t>
      </w:r>
    </w:p>
    <w:p>
      <w:pPr>
        <w:pStyle w:val="2"/>
        <w:ind w:left="762" w:leftChars="363" w:firstLine="96" w:firstLineChars="30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鼓励物业服务人加入行业协会。</w:t>
      </w:r>
      <w:r>
        <w:rPr>
          <w:rFonts w:hint="eastAsia" w:ascii="仿宋" w:hAnsi="仿宋" w:eastAsia="仿宋"/>
          <w:b w:val="0"/>
          <w:bCs/>
          <w:sz w:val="32"/>
          <w:szCs w:val="32"/>
        </w:rPr>
        <w:t>”</w:t>
      </w:r>
    </w:p>
    <w:p>
      <w:pPr>
        <w:pageBreakBefore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六</w:t>
      </w:r>
      <w:r>
        <w:rPr>
          <w:rFonts w:hint="eastAsia" w:ascii="仿宋" w:hAnsi="仿宋" w:eastAsia="仿宋"/>
          <w:b w:val="0"/>
          <w:bCs/>
          <w:sz w:val="32"/>
          <w:szCs w:val="32"/>
        </w:rPr>
        <w:t>、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将第二十五条改为第二十六条，删去第四款。</w:t>
      </w:r>
    </w:p>
    <w:p>
      <w:pPr>
        <w:pageBreakBefore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七</w:t>
      </w:r>
      <w:r>
        <w:rPr>
          <w:rFonts w:hint="eastAsia" w:ascii="仿宋" w:hAnsi="仿宋" w:eastAsia="仿宋"/>
          <w:b w:val="0"/>
          <w:bCs/>
          <w:sz w:val="32"/>
          <w:szCs w:val="32"/>
        </w:rPr>
        <w:t>、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b w:val="0"/>
          <w:bCs/>
          <w:sz w:val="32"/>
          <w:szCs w:val="32"/>
        </w:rPr>
        <w:t>一条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，作</w:t>
      </w:r>
      <w:r>
        <w:rPr>
          <w:rFonts w:hint="eastAsia" w:ascii="仿宋" w:hAnsi="仿宋" w:eastAsia="仿宋"/>
          <w:b w:val="0"/>
          <w:bCs/>
          <w:sz w:val="32"/>
          <w:szCs w:val="32"/>
        </w:rPr>
        <w:t>为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第</w:t>
      </w:r>
      <w:r>
        <w:rPr>
          <w:rFonts w:hint="eastAsia" w:ascii="仿宋" w:hAnsi="仿宋" w:eastAsia="仿宋"/>
          <w:b w:val="0"/>
          <w:bCs/>
          <w:sz w:val="32"/>
          <w:szCs w:val="32"/>
        </w:rPr>
        <w:t>二十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九</w:t>
      </w:r>
      <w:r>
        <w:rPr>
          <w:rFonts w:hint="eastAsia" w:ascii="仿宋" w:hAnsi="仿宋" w:eastAsia="仿宋"/>
          <w:b w:val="0"/>
          <w:bCs/>
          <w:sz w:val="32"/>
          <w:szCs w:val="32"/>
        </w:rPr>
        <w:t>条：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b w:val="0"/>
          <w:bCs/>
          <w:sz w:val="32"/>
          <w:szCs w:val="32"/>
        </w:rPr>
        <w:t>业主可以自行管理物业，也可以选聘物业服务人管理。选聘物业服务人提供物业服务的，一个物业管理区域只能选定一个物业服务人。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”</w:t>
      </w:r>
    </w:p>
    <w:p>
      <w:pPr>
        <w:pageBreakBefore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八、增加一条，作为第三十条：“</w:t>
      </w:r>
      <w:r>
        <w:rPr>
          <w:rFonts w:hint="eastAsia" w:ascii="仿宋" w:hAnsi="仿宋" w:eastAsia="仿宋"/>
          <w:b w:val="0"/>
          <w:bCs/>
          <w:sz w:val="32"/>
          <w:szCs w:val="32"/>
        </w:rPr>
        <w:t>物业服务收费应当遵循质价相符、公平公开、合理诚信的原则。</w:t>
      </w:r>
    </w:p>
    <w:p>
      <w:pPr>
        <w:pageBreakBefore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物业服务收费区分不同物业的性质和特点，实行政府指导价和市场调节价。实行政府指导价的物业服务收费标准，由州、县（市）人民政府依法制定并公布；实行市场调节价的物业服务收费，由业主与物业服务人在物业服务合同中约定。</w:t>
      </w:r>
    </w:p>
    <w:p>
      <w:pPr>
        <w:pageBreakBefore w:val="0"/>
        <w:kinsoku/>
        <w:wordWrap/>
        <w:overflowPunct/>
        <w:autoSpaceDE w:val="0"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物业服务人依约履行义务的，业主应当按照合同约定交纳物业服务费，不得以未接受或者无需接受相关物业服务为由拒绝支付。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”</w:t>
      </w:r>
    </w:p>
    <w:p>
      <w:pPr>
        <w:pageBreakBefore w:val="0"/>
        <w:kinsoku/>
        <w:wordWrap/>
        <w:overflowPunct/>
        <w:autoSpaceDE w:val="0"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 xml:space="preserve"> 九、将第二十八条改为第三十一条，修改为：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b w:val="0"/>
          <w:bCs/>
          <w:sz w:val="32"/>
          <w:szCs w:val="32"/>
        </w:rPr>
        <w:t>物业服务人提供物业服务应当签订书面物业服务合同。</w:t>
      </w:r>
    </w:p>
    <w:p>
      <w:pPr>
        <w:pageBreakBefore w:val="0"/>
        <w:kinsoku/>
        <w:wordWrap/>
        <w:overflowPunct/>
        <w:autoSpaceDE w:val="0"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物业服务人为物业服务企业的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 w:val="0"/>
          <w:bCs/>
          <w:sz w:val="32"/>
          <w:szCs w:val="32"/>
        </w:rPr>
        <w:t>应当具有独立法人资格，经营范围包含物业管理或者物业服务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，并</w:t>
      </w:r>
      <w:r>
        <w:rPr>
          <w:rFonts w:hint="eastAsia" w:ascii="仿宋" w:hAnsi="仿宋" w:eastAsia="仿宋"/>
          <w:b w:val="0"/>
          <w:bCs/>
          <w:sz w:val="32"/>
          <w:szCs w:val="32"/>
        </w:rPr>
        <w:t>应当具有相应的专业技术人员和设备，具备为业主提供专业物业管理服务的能力，符合相关行业部门的规范和要求。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”</w:t>
      </w:r>
    </w:p>
    <w:p>
      <w:pPr>
        <w:pageBreakBefore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十、将第三十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三条改为第三十六条，增加一项，作为第（七）项：“</w:t>
      </w:r>
      <w:r>
        <w:rPr>
          <w:rFonts w:hint="eastAsia" w:ascii="仿宋" w:hAnsi="仿宋" w:eastAsia="仿宋"/>
          <w:b w:val="0"/>
          <w:bCs/>
          <w:sz w:val="32"/>
          <w:szCs w:val="32"/>
        </w:rPr>
        <w:t>泄露业主信息；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”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  十一、删去第三十四条。</w:t>
      </w:r>
    </w:p>
    <w:p>
      <w:pPr>
        <w:pageBreakBefore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十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b w:val="0"/>
          <w:bCs/>
          <w:sz w:val="32"/>
          <w:szCs w:val="32"/>
        </w:rPr>
        <w:t>、将第三十七条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改为第三十九条，</w:t>
      </w:r>
      <w:r>
        <w:rPr>
          <w:rFonts w:hint="eastAsia" w:ascii="仿宋" w:hAnsi="仿宋" w:eastAsia="仿宋"/>
          <w:b w:val="0"/>
          <w:bCs/>
          <w:sz w:val="32"/>
          <w:szCs w:val="32"/>
        </w:rPr>
        <w:t>修改为：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b w:val="0"/>
          <w:bCs/>
          <w:sz w:val="32"/>
          <w:szCs w:val="32"/>
        </w:rPr>
        <w:t>业主及物业使用人对物业的使用与维护，应当遵守法律、法规的规定。</w:t>
      </w:r>
    </w:p>
    <w:p>
      <w:pPr>
        <w:pStyle w:val="5"/>
        <w:pageBreakBefore w:val="0"/>
        <w:widowControl/>
        <w:kinsoku/>
        <w:wordWrap/>
        <w:overflowPunct/>
        <w:autoSpaceDN/>
        <w:bidi w:val="0"/>
        <w:spacing w:line="580" w:lineRule="exact"/>
        <w:ind w:firstLine="420"/>
        <w:textAlignment w:val="auto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物业管理区域内禁止从事下列行为：</w:t>
      </w:r>
    </w:p>
    <w:p>
      <w:pPr>
        <w:pStyle w:val="5"/>
        <w:pageBreakBefore w:val="0"/>
        <w:widowControl/>
        <w:kinsoku/>
        <w:wordWrap/>
        <w:overflowPunct/>
        <w:autoSpaceDN/>
        <w:bidi w:val="0"/>
        <w:spacing w:line="580" w:lineRule="exact"/>
        <w:ind w:firstLine="420"/>
        <w:textAlignment w:val="auto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（一）损坏房屋承重结构、主体结构；</w:t>
      </w:r>
    </w:p>
    <w:p>
      <w:pPr>
        <w:pStyle w:val="5"/>
        <w:pageBreakBefore w:val="0"/>
        <w:widowControl/>
        <w:kinsoku/>
        <w:wordWrap/>
        <w:overflowPunct/>
        <w:autoSpaceDN/>
        <w:bidi w:val="0"/>
        <w:spacing w:line="580" w:lineRule="exact"/>
        <w:ind w:firstLine="420"/>
        <w:textAlignment w:val="auto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（二）违章搭建建（构）筑物；</w:t>
      </w:r>
    </w:p>
    <w:p>
      <w:pPr>
        <w:pStyle w:val="5"/>
        <w:pageBreakBefore w:val="0"/>
        <w:widowControl/>
        <w:kinsoku/>
        <w:wordWrap/>
        <w:overflowPunct/>
        <w:autoSpaceDN/>
        <w:bidi w:val="0"/>
        <w:spacing w:line="580" w:lineRule="exact"/>
        <w:ind w:firstLine="420"/>
        <w:textAlignment w:val="auto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（三）侵占、损坏绿地、毁坏绿化等物业共有部分；</w:t>
      </w:r>
    </w:p>
    <w:p>
      <w:pPr>
        <w:pStyle w:val="5"/>
        <w:pageBreakBefore w:val="0"/>
        <w:widowControl/>
        <w:kinsoku/>
        <w:wordWrap/>
        <w:overflowPunct/>
        <w:autoSpaceDN/>
        <w:bidi w:val="0"/>
        <w:spacing w:line="580" w:lineRule="exact"/>
        <w:ind w:firstLine="420"/>
        <w:textAlignment w:val="auto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（四）擅自改变物业规划用途；</w:t>
      </w:r>
    </w:p>
    <w:p>
      <w:pPr>
        <w:pStyle w:val="5"/>
        <w:pageBreakBefore w:val="0"/>
        <w:widowControl/>
        <w:kinsoku/>
        <w:wordWrap/>
        <w:overflowPunct/>
        <w:autoSpaceDN/>
        <w:bidi w:val="0"/>
        <w:spacing w:line="580" w:lineRule="exact"/>
        <w:ind w:firstLine="420"/>
        <w:textAlignment w:val="auto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（五）任意弃置垃圾、排放污染物；</w:t>
      </w:r>
    </w:p>
    <w:p>
      <w:pPr>
        <w:pStyle w:val="5"/>
        <w:pageBreakBefore w:val="0"/>
        <w:widowControl/>
        <w:kinsoku/>
        <w:wordWrap/>
        <w:overflowPunct/>
        <w:autoSpaceDN/>
        <w:bidi w:val="0"/>
        <w:spacing w:line="580" w:lineRule="exact"/>
        <w:ind w:firstLine="420"/>
        <w:textAlignment w:val="auto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（六）占用、堵塞、封闭避难层、疏散通道、消防车通道和安全出口；</w:t>
      </w:r>
    </w:p>
    <w:p>
      <w:pPr>
        <w:pStyle w:val="5"/>
        <w:pageBreakBefore w:val="0"/>
        <w:widowControl/>
        <w:kinsoku/>
        <w:wordWrap/>
        <w:overflowPunct/>
        <w:autoSpaceDN/>
        <w:bidi w:val="0"/>
        <w:spacing w:line="580" w:lineRule="exact"/>
        <w:ind w:firstLine="420"/>
        <w:textAlignment w:val="auto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（七）违反噪声污染防治有关规定，制造噪声干扰他人正常生活；</w:t>
      </w:r>
    </w:p>
    <w:p>
      <w:pPr>
        <w:pStyle w:val="5"/>
        <w:pageBreakBefore w:val="0"/>
        <w:widowControl/>
        <w:kinsoku/>
        <w:wordWrap/>
        <w:overflowPunct/>
        <w:autoSpaceDN/>
        <w:bidi w:val="0"/>
        <w:spacing w:line="580" w:lineRule="exact"/>
        <w:ind w:firstLine="420"/>
        <w:textAlignment w:val="auto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（八）私拉电线、电缆为电动车辆充电；</w:t>
      </w:r>
    </w:p>
    <w:p>
      <w:pPr>
        <w:pStyle w:val="5"/>
        <w:pageBreakBefore w:val="0"/>
        <w:widowControl/>
        <w:kinsoku/>
        <w:wordWrap/>
        <w:overflowPunct/>
        <w:autoSpaceDN/>
        <w:bidi w:val="0"/>
        <w:spacing w:line="580" w:lineRule="exact"/>
        <w:ind w:firstLine="420"/>
        <w:textAlignment w:val="auto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（九）从建筑物中抛掷物品；</w:t>
      </w:r>
    </w:p>
    <w:p>
      <w:pPr>
        <w:pStyle w:val="5"/>
        <w:pageBreakBefore w:val="0"/>
        <w:widowControl/>
        <w:kinsoku/>
        <w:wordWrap/>
        <w:overflowPunct/>
        <w:autoSpaceDN/>
        <w:bidi w:val="0"/>
        <w:spacing w:line="580" w:lineRule="exact"/>
        <w:ind w:firstLine="420"/>
        <w:textAlignment w:val="auto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（十）毁坏安防设施线路和设备，或者影响安防设施功能；</w:t>
      </w:r>
    </w:p>
    <w:p>
      <w:pPr>
        <w:pStyle w:val="5"/>
        <w:pageBreakBefore w:val="0"/>
        <w:widowControl/>
        <w:kinsoku/>
        <w:wordWrap/>
        <w:overflowPunct/>
        <w:autoSpaceDN/>
        <w:bidi w:val="0"/>
        <w:spacing w:line="580" w:lineRule="exact"/>
        <w:ind w:firstLine="420"/>
        <w:textAlignment w:val="auto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（十一）存放不符合安全标准的易燃、易爆、剧毒、放射性等危险性物品，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或者</w:t>
      </w:r>
      <w:r>
        <w:rPr>
          <w:rFonts w:hint="eastAsia" w:ascii="仿宋" w:hAnsi="仿宋" w:eastAsia="仿宋"/>
          <w:b w:val="0"/>
          <w:bCs/>
          <w:sz w:val="32"/>
          <w:szCs w:val="32"/>
        </w:rPr>
        <w:t>存放超荷载的物品；</w:t>
      </w:r>
    </w:p>
    <w:p>
      <w:pPr>
        <w:pStyle w:val="5"/>
        <w:pageBreakBefore w:val="0"/>
        <w:widowControl/>
        <w:kinsoku/>
        <w:wordWrap/>
        <w:overflowPunct/>
        <w:autoSpaceDN/>
        <w:bidi w:val="0"/>
        <w:spacing w:line="580" w:lineRule="exact"/>
        <w:ind w:firstLine="420"/>
        <w:textAlignment w:val="auto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（十二）法律、法规禁止的其他行为。</w:t>
      </w:r>
    </w:p>
    <w:p>
      <w:pPr>
        <w:pStyle w:val="5"/>
        <w:pageBreakBefore w:val="0"/>
        <w:widowControl/>
        <w:kinsoku/>
        <w:wordWrap/>
        <w:overflowPunct/>
        <w:autoSpaceDN/>
        <w:bidi w:val="0"/>
        <w:spacing w:line="580" w:lineRule="exact"/>
        <w:ind w:firstLine="420"/>
        <w:textAlignment w:val="auto"/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物业管理区域内有上述行为的，物业服务人应当及时采取合理措施制止，向有关行政主管部门报告并协助处理。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”</w:t>
      </w:r>
    </w:p>
    <w:p>
      <w:pPr>
        <w:pStyle w:val="5"/>
        <w:pageBreakBefore w:val="0"/>
        <w:widowControl/>
        <w:kinsoku/>
        <w:wordWrap/>
        <w:overflowPunct/>
        <w:autoSpaceDN/>
        <w:bidi w:val="0"/>
        <w:spacing w:line="580" w:lineRule="exact"/>
        <w:ind w:firstLine="420"/>
        <w:textAlignment w:val="auto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十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b w:val="0"/>
          <w:bCs/>
          <w:sz w:val="32"/>
          <w:szCs w:val="32"/>
        </w:rPr>
        <w:t>、删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去</w:t>
      </w:r>
      <w:r>
        <w:rPr>
          <w:rFonts w:hint="eastAsia" w:ascii="仿宋" w:hAnsi="仿宋" w:eastAsia="仿宋"/>
          <w:b w:val="0"/>
          <w:bCs/>
          <w:sz w:val="32"/>
          <w:szCs w:val="32"/>
        </w:rPr>
        <w:t>第四十条。</w:t>
      </w:r>
    </w:p>
    <w:p>
      <w:pPr>
        <w:pStyle w:val="5"/>
        <w:pageBreakBefore w:val="0"/>
        <w:widowControl/>
        <w:kinsoku/>
        <w:wordWrap/>
        <w:overflowPunct/>
        <w:autoSpaceDN/>
        <w:bidi w:val="0"/>
        <w:spacing w:line="580" w:lineRule="exact"/>
        <w:ind w:firstLine="420"/>
        <w:textAlignment w:val="auto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十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b w:val="0"/>
          <w:bCs/>
          <w:sz w:val="32"/>
          <w:szCs w:val="32"/>
        </w:rPr>
        <w:t>、删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去</w:t>
      </w:r>
      <w:r>
        <w:rPr>
          <w:rFonts w:hint="eastAsia" w:ascii="仿宋" w:hAnsi="仿宋" w:eastAsia="仿宋"/>
          <w:b w:val="0"/>
          <w:bCs/>
          <w:sz w:val="32"/>
          <w:szCs w:val="32"/>
        </w:rPr>
        <w:t>第四十六条。</w:t>
      </w:r>
    </w:p>
    <w:p>
      <w:pPr>
        <w:pStyle w:val="5"/>
        <w:pageBreakBefore w:val="0"/>
        <w:widowControl/>
        <w:kinsoku/>
        <w:wordWrap/>
        <w:overflowPunct/>
        <w:autoSpaceDN/>
        <w:bidi w:val="0"/>
        <w:spacing w:line="580" w:lineRule="exact"/>
        <w:ind w:firstLine="420"/>
        <w:textAlignment w:val="auto"/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十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b w:val="0"/>
          <w:bCs/>
          <w:sz w:val="32"/>
          <w:szCs w:val="32"/>
        </w:rPr>
        <w:t>、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对</w:t>
      </w:r>
      <w:r>
        <w:rPr>
          <w:rFonts w:hint="eastAsia" w:ascii="仿宋" w:hAnsi="仿宋" w:eastAsia="仿宋"/>
          <w:b w:val="0"/>
          <w:bCs/>
          <w:sz w:val="32"/>
          <w:szCs w:val="32"/>
        </w:rPr>
        <w:t>其他对个别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文字、符号</w:t>
      </w:r>
      <w:r>
        <w:rPr>
          <w:rFonts w:hint="eastAsia" w:ascii="仿宋" w:hAnsi="仿宋" w:eastAsia="仿宋"/>
          <w:b w:val="0"/>
          <w:bCs/>
          <w:sz w:val="32"/>
          <w:szCs w:val="32"/>
        </w:rPr>
        <w:t>作修改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。</w:t>
      </w:r>
    </w:p>
    <w:p>
      <w:pPr>
        <w:pStyle w:val="5"/>
        <w:pageBreakBefore w:val="0"/>
        <w:widowControl/>
        <w:kinsoku/>
        <w:wordWrap/>
        <w:overflowPunct/>
        <w:autoSpaceDN/>
        <w:bidi w:val="0"/>
        <w:spacing w:line="580" w:lineRule="exact"/>
        <w:ind w:firstLine="420"/>
        <w:textAlignment w:val="auto"/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十六、将第四条第二款第（三）项、第六条、第十四条第一款第（三）项、第十八条第（三）项、第二十条第二款、第二十二条第一款第二款、第二十四条第一款、第二十六条第二款、第二十七条第一款第二款、第三十条第一款第二款、第三十一条、第三十二条、第三十三条、第三十五条第一款第二款、第三十六条第二款、第三十八条第一款第二款、第四十二条第二款中的“物业服务企业”统一修改为“物业服务人”。</w:t>
      </w:r>
    </w:p>
    <w:p>
      <w:pPr>
        <w:pStyle w:val="5"/>
        <w:pageBreakBefore w:val="0"/>
        <w:widowControl/>
        <w:kinsoku/>
        <w:wordWrap/>
        <w:overflowPunct/>
        <w:autoSpaceDN/>
        <w:bidi w:val="0"/>
        <w:spacing w:line="580" w:lineRule="exact"/>
        <w:ind w:firstLine="420"/>
        <w:textAlignment w:val="auto"/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十七、将第五条第二款中的“物业服务企业和其他管理人”、第八条第二款中的“物业服务企业或者其他管理人”、第十四条第一款第（二）项中的“企业”、第三十条第一款第（一）项中的“企业营业执照、物业项目负责人”统一修改为“物业服务人”。</w:t>
      </w:r>
    </w:p>
    <w:p>
      <w:pPr>
        <w:rPr>
          <w:rFonts w:hint="eastAsia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vblAW2AQAAVQMAAA4AAABkcnMv&#10;ZTJvRG9jLnhtbK1TzWobMRC+F/IOQvdYa0O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o8RxiyPa/3jZ//y9//VMptXsIneo&#10;D7HGxKeAqWm49kNDE2zkGIroz9oHBTZ/URXBFGz37tRiOSQi0Dmdz+bzCkMCY+MFS7DX3wPEdCe9&#10;JdloKOAMS2v59ktMh9QxJVdz/lYbU+Zo3D8OxMwelukfOGYrDavhqGnl2x1K6nH8DXW4n5SYe4fd&#10;zZsyGjAaq9HYBNDrDqkpbmKeD0f4q01CIoVfrnKAPhbH2RWFxz3Ly/H3vWS9vob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BL25QF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BF"/>
    <w:rsid w:val="00033BBF"/>
    <w:rsid w:val="004E1BB6"/>
    <w:rsid w:val="00A5609B"/>
    <w:rsid w:val="00A67F2A"/>
    <w:rsid w:val="1FEB06C5"/>
    <w:rsid w:val="36DF3CF4"/>
    <w:rsid w:val="372ADB44"/>
    <w:rsid w:val="37FF0DBC"/>
    <w:rsid w:val="3DDFE7CB"/>
    <w:rsid w:val="3EBF0484"/>
    <w:rsid w:val="3EF79955"/>
    <w:rsid w:val="3FF58164"/>
    <w:rsid w:val="475E6552"/>
    <w:rsid w:val="4F6E073D"/>
    <w:rsid w:val="4FBF8EFF"/>
    <w:rsid w:val="4FF787BA"/>
    <w:rsid w:val="5DFA974B"/>
    <w:rsid w:val="67DE02E5"/>
    <w:rsid w:val="67DFAEF6"/>
    <w:rsid w:val="7B7F2DEC"/>
    <w:rsid w:val="7DCF6C9A"/>
    <w:rsid w:val="7E79A1F4"/>
    <w:rsid w:val="7F3D580A"/>
    <w:rsid w:val="7F7E00D7"/>
    <w:rsid w:val="A7D4D484"/>
    <w:rsid w:val="ADFBA8D5"/>
    <w:rsid w:val="B3E90226"/>
    <w:rsid w:val="B87B9DD9"/>
    <w:rsid w:val="BFEC0995"/>
    <w:rsid w:val="D72F2A08"/>
    <w:rsid w:val="E7CE61C9"/>
    <w:rsid w:val="E7FCFA22"/>
    <w:rsid w:val="EBFC49EF"/>
    <w:rsid w:val="F17F10D1"/>
    <w:rsid w:val="F3B7EBFC"/>
    <w:rsid w:val="F7EF316C"/>
    <w:rsid w:val="FA571721"/>
    <w:rsid w:val="FAF3BC39"/>
    <w:rsid w:val="FD6F89CF"/>
    <w:rsid w:val="FDEFD590"/>
    <w:rsid w:val="FEF3FAD3"/>
    <w:rsid w:val="FFFBE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9"/>
    <w:pPr>
      <w:keepNext/>
      <w:keepLines/>
      <w:spacing w:line="412" w:lineRule="auto"/>
      <w:ind w:left="567" w:hanging="567"/>
      <w:jc w:val="left"/>
      <w:outlineLvl w:val="1"/>
    </w:pPr>
    <w:rPr>
      <w:rFonts w:ascii="Times New Roman" w:hAnsi="Times New Roman" w:eastAsia="黑体"/>
      <w:b/>
      <w:bCs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jc w:val="left"/>
    </w:pPr>
    <w:rPr>
      <w:kern w:val="0"/>
      <w:sz w:val="24"/>
      <w:szCs w:val="24"/>
    </w:rPr>
  </w:style>
  <w:style w:type="character" w:customStyle="1" w:styleId="8">
    <w:name w:val="标题 2 Char"/>
    <w:basedOn w:val="7"/>
    <w:link w:val="2"/>
    <w:qFormat/>
    <w:uiPriority w:val="99"/>
    <w:rPr>
      <w:rFonts w:ascii="Times New Roman" w:hAnsi="Times New Roman" w:eastAsia="黑体" w:cs="Times New Roman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468</Words>
  <Characters>2669</Characters>
  <Lines>22</Lines>
  <Paragraphs>6</Paragraphs>
  <TotalTime>8</TotalTime>
  <ScaleCrop>false</ScaleCrop>
  <LinksUpToDate>false</LinksUpToDate>
  <CharactersWithSpaces>3131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2023-08-29T10:18:00Z</dcterms:created>
  <dc:creator>微软用户</dc:creator>
  <cp:lastModifiedBy>user</cp:lastModifiedBy>
  <cp:lastPrinted>2023-09-27T11:07:54Z</cp:lastPrinted>
  <dcterms:modified xsi:type="dcterms:W3CDTF">2023-09-27T11:07:56Z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