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2"/>
          <w:szCs w:val="22"/>
          <w:lang w:val="en-US" w:eastAsia="zh-CN"/>
        </w:rPr>
        <w:t>附件</w:t>
      </w:r>
      <w:r>
        <w:rPr>
          <w:rFonts w:hint="eastAsia" w:asciiTheme="minorEastAsia" w:hAnsiTheme="minorEastAsia" w:cstheme="minorEastAsia"/>
          <w:b w:val="0"/>
          <w:bCs/>
          <w:sz w:val="22"/>
          <w:szCs w:val="22"/>
          <w:lang w:val="en-US" w:eastAsia="zh-CN"/>
        </w:rPr>
        <w:t>4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楚雄州医疗保险零星报销个人承诺书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参保类别：○城镇职工○城乡居民</w:t>
      </w:r>
    </w:p>
    <w:tbl>
      <w:tblPr>
        <w:tblStyle w:val="4"/>
        <w:tblW w:w="9781" w:type="dxa"/>
        <w:tblInd w:w="-60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760"/>
        <w:gridCol w:w="708"/>
        <w:gridCol w:w="709"/>
        <w:gridCol w:w="425"/>
        <w:gridCol w:w="1134"/>
        <w:gridCol w:w="1418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报销人姓名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性 别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3403" w:type="dxa"/>
            <w:gridSpan w:val="2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参保单位或社区</w:t>
            </w:r>
          </w:p>
        </w:tc>
        <w:tc>
          <w:tcPr>
            <w:tcW w:w="6378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就诊医院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就诊时间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发票金额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委托人姓名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与报销</w:t>
            </w:r>
          </w:p>
          <w:p>
            <w:pPr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人关系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委托人身份证号码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1" w:hRule="atLeast"/>
        </w:trPr>
        <w:tc>
          <w:tcPr>
            <w:tcW w:w="9781" w:type="dxa"/>
            <w:gridSpan w:val="8"/>
          </w:tcPr>
          <w:p>
            <w:pPr>
              <w:rPr>
                <w:i/>
                <w:sz w:val="30"/>
                <w:szCs w:val="30"/>
                <w:u w:val="single"/>
              </w:rPr>
            </w:pPr>
            <w:r>
              <w:rPr>
                <w:rFonts w:hint="eastAsia"/>
                <w:i w:val="0"/>
                <w:iCs/>
                <w:sz w:val="30"/>
                <w:szCs w:val="30"/>
                <w:lang w:val="en-US" w:eastAsia="zh-CN"/>
              </w:rPr>
              <w:t>承诺事项：</w:t>
            </w:r>
            <w:r>
              <w:rPr>
                <w:rFonts w:hint="eastAsia"/>
                <w:i/>
                <w:sz w:val="30"/>
                <w:szCs w:val="30"/>
              </w:rPr>
              <w:t xml:space="preserve">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</w:t>
            </w:r>
          </w:p>
          <w:p>
            <w:pPr>
              <w:rPr>
                <w:rFonts w:hint="eastAsia"/>
                <w:sz w:val="30"/>
                <w:szCs w:val="30"/>
                <w:u w:val="single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i/>
                <w:sz w:val="30"/>
                <w:szCs w:val="30"/>
                <w:u w:val="single"/>
              </w:rPr>
              <w:t xml:space="preserve">                                                          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</w:p>
          <w:p>
            <w:pPr>
              <w:rPr>
                <w:sz w:val="30"/>
                <w:szCs w:val="30"/>
                <w:u w:val="single"/>
              </w:rPr>
            </w:pPr>
            <w:r>
              <w:rPr>
                <w:rFonts w:hint="eastAsia"/>
                <w:sz w:val="30"/>
                <w:szCs w:val="30"/>
                <w:u w:val="none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</w:t>
            </w:r>
            <w:r>
              <w:rPr>
                <w:rFonts w:hint="eastAsia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                                                 </w:t>
            </w:r>
          </w:p>
          <w:p>
            <w:pPr>
              <w:spacing w:line="400" w:lineRule="exact"/>
              <w:ind w:firstLine="60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i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本人承诺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以上情况</w:t>
            </w:r>
            <w:r>
              <w:rPr>
                <w:rFonts w:hint="eastAsia"/>
                <w:sz w:val="28"/>
                <w:szCs w:val="28"/>
              </w:rPr>
              <w:t>属实，若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存在</w:t>
            </w:r>
            <w:r>
              <w:rPr>
                <w:rFonts w:hint="eastAsia"/>
                <w:sz w:val="28"/>
                <w:szCs w:val="28"/>
              </w:rPr>
              <w:t>隐瞒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事实，</w:t>
            </w:r>
            <w:r>
              <w:rPr>
                <w:rFonts w:hint="eastAsia"/>
                <w:sz w:val="28"/>
                <w:szCs w:val="28"/>
              </w:rPr>
              <w:t>或被举报、投诉，经查实与实际情况不符，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本人将</w:t>
            </w:r>
            <w:r>
              <w:rPr>
                <w:rFonts w:hint="eastAsia"/>
                <w:sz w:val="28"/>
                <w:szCs w:val="28"/>
              </w:rPr>
              <w:t>在五日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内，以医保基金报销金额的</w:t>
            </w:r>
            <w:r>
              <w:rPr>
                <w:rFonts w:hint="eastAsia"/>
                <w:sz w:val="28"/>
                <w:szCs w:val="28"/>
              </w:rPr>
              <w:t>2至5倍退还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冒领、骗取的医保费用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并承担相应的</w:t>
            </w:r>
            <w:r>
              <w:rPr>
                <w:rFonts w:hint="eastAsia"/>
                <w:sz w:val="28"/>
                <w:szCs w:val="28"/>
              </w:rPr>
              <w:t>法律责任!</w:t>
            </w:r>
            <w:r>
              <w:rPr>
                <w:rFonts w:hint="eastAsia"/>
                <w:sz w:val="28"/>
                <w:szCs w:val="28"/>
              </w:rPr>
              <w:br w:type="textWrapping"/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附：1、《中华人民共和国刑法》第266条司法解释规定：以欺诈、伪造证明材料或者其他手段骗取养老、医疗、工伤、失业、生育等社会保险金或其他社会保险待遇的，属于《刑法》第266条规定的诈骗公私财物的行为。</w:t>
            </w:r>
          </w:p>
          <w:p>
            <w:pPr>
              <w:spacing w:line="400" w:lineRule="exact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2、《中华人民共和国社会保险法》第88条规定：以欺诈、伪造证明材料或者其他手段骗取社会保险待遇的，由社会保险行政部门责令退回骗取的社会保险基金，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处于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骗取金额二倍以上五倍以下的罚款。</w:t>
            </w:r>
          </w:p>
          <w:p>
            <w:pPr>
              <w:spacing w:line="500" w:lineRule="exact"/>
              <w:ind w:firstLine="840" w:firstLineChars="3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承诺人（本人或家属）签名：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（指印）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承诺人联系电话：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承诺时间：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13"/>
          <w:szCs w:val="13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33A5"/>
    <w:rsid w:val="36C7267F"/>
    <w:rsid w:val="386533A5"/>
    <w:rsid w:val="60552053"/>
    <w:rsid w:val="742D7E3A"/>
    <w:rsid w:val="7DD3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2019-11-04T08:03:00Z</dcterms:created>
  <dc:creator>admin</dc:creator>
  <cp:lastModifiedBy>admin</cp:lastModifiedBy>
  <cp:lastPrinted>2019-11-04T08:46:00Z</cp:lastPrinted>
  <dcterms:modified xsi:type="dcterms:W3CDTF">2019-11-05T01:54:07Z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