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highlight w:val="none"/>
          <w:lang w:val="en-US" w:eastAsia="zh-CN" w:bidi="ar-SA"/>
        </w:rPr>
        <w:t>楚雄彝族文化研究院2021年预算重点领域财政项目文本公开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  <w:t>一、项目名称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  <w:t>二、立项依据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  <w:t>三、项目实施单位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  <w:t>四、项目基本概况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  <w:t>五、项目实施内容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  <w:t>六、资金安排情况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  <w:t>七、项目实施计划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  <w:t>八、项目实施成效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  <w:t>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</w:p>
    <w:p>
      <w:pPr>
        <w:rPr>
          <w:rFonts w:ascii="Arial" w:hAnsi="Arial" w:eastAsia="Arial" w:cs="Arial"/>
          <w:b/>
          <w:sz w:val="36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88" w:bottom="1928" w:left="1588" w:header="0" w:footer="1757" w:gutter="0"/>
      <w:cols w:space="720" w:num="1"/>
      <w:docGrid w:type="lines" w:linePitch="3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420" w:leftChars="200" w:right="420" w:rightChars="200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-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15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-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360BA4"/>
    <w:rsid w:val="065965DD"/>
    <w:rsid w:val="075321DD"/>
    <w:rsid w:val="1B414664"/>
    <w:rsid w:val="1E45728F"/>
    <w:rsid w:val="239522CD"/>
    <w:rsid w:val="26941935"/>
    <w:rsid w:val="280D4CBD"/>
    <w:rsid w:val="284F5D80"/>
    <w:rsid w:val="28F679DE"/>
    <w:rsid w:val="2C360BA4"/>
    <w:rsid w:val="304555E5"/>
    <w:rsid w:val="3181517E"/>
    <w:rsid w:val="386744EB"/>
    <w:rsid w:val="39B9151A"/>
    <w:rsid w:val="3DF85640"/>
    <w:rsid w:val="42223A22"/>
    <w:rsid w:val="46841EBC"/>
    <w:rsid w:val="50320661"/>
    <w:rsid w:val="558838D0"/>
    <w:rsid w:val="57A114E1"/>
    <w:rsid w:val="5D5459D9"/>
    <w:rsid w:val="63711FED"/>
    <w:rsid w:val="66882ABB"/>
    <w:rsid w:val="6D2C1A70"/>
    <w:rsid w:val="702B003A"/>
    <w:rsid w:val="787650B4"/>
    <w:rsid w:val="78F2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sz w:val="52"/>
    </w:rPr>
  </w:style>
  <w:style w:type="paragraph" w:styleId="3">
    <w:name w:val="toc 5"/>
    <w:basedOn w:val="1"/>
    <w:next w:val="1"/>
    <w:semiHidden/>
    <w:qFormat/>
    <w:uiPriority w:val="99"/>
    <w:pPr>
      <w:ind w:left="168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2021-02-28T09:03:00Z</dcterms:created>
  <dc:creator>Administrator</dc:creator>
  <cp:lastModifiedBy>dell</cp:lastModifiedBy>
  <dcterms:modified xsi:type="dcterms:W3CDTF">2021-03-19T08:01:47Z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